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055CD" w14:textId="77777777" w:rsidR="00DB308D" w:rsidRPr="005D0252" w:rsidRDefault="00DB308D" w:rsidP="004C2111">
      <w:pPr>
        <w:pStyle w:val="Reference"/>
        <w:rPr>
          <w:rFonts w:cstheme="minorBidi"/>
          <w:cs/>
          <w:lang w:bidi="th-TH"/>
        </w:rPr>
      </w:pPr>
    </w:p>
    <w:p w14:paraId="78685304" w14:textId="77777777" w:rsidR="00DD1E47" w:rsidRDefault="00DD1E47" w:rsidP="00333852">
      <w:pPr>
        <w:pStyle w:val="BodyText"/>
        <w:jc w:val="center"/>
      </w:pPr>
    </w:p>
    <w:p w14:paraId="5545AD79" w14:textId="77777777"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4CA968AB" w:rsidR="00801A1C" w:rsidRDefault="00801A1C" w:rsidP="003E0F7B">
      <w:pPr>
        <w:pStyle w:val="BodyText"/>
        <w:spacing w:after="0" w:line="360" w:lineRule="auto"/>
        <w:rPr>
          <w:rFonts w:ascii="Arial" w:hAnsi="Arial"/>
          <w:sz w:val="19"/>
          <w:szCs w:val="19"/>
          <w:lang w:val="en-US"/>
        </w:rPr>
      </w:pPr>
    </w:p>
    <w:p w14:paraId="1A214C14" w14:textId="0A705A95" w:rsidR="002972CA" w:rsidRDefault="002972CA" w:rsidP="003E0F7B">
      <w:pPr>
        <w:pStyle w:val="BodyText"/>
        <w:spacing w:after="0" w:line="360" w:lineRule="auto"/>
        <w:rPr>
          <w:rFonts w:ascii="Arial" w:hAnsi="Arial"/>
          <w:sz w:val="19"/>
          <w:szCs w:val="19"/>
          <w:lang w:val="en-US"/>
        </w:rPr>
      </w:pPr>
    </w:p>
    <w:p w14:paraId="134FCC44" w14:textId="77777777" w:rsidR="002972CA" w:rsidRPr="004659B6" w:rsidRDefault="002972CA" w:rsidP="003E0F7B">
      <w:pPr>
        <w:pStyle w:val="BodyText"/>
        <w:spacing w:after="0" w:line="360" w:lineRule="auto"/>
        <w:rPr>
          <w:rFonts w:ascii="Arial" w:hAnsi="Arial"/>
          <w:sz w:val="19"/>
          <w:szCs w:val="19"/>
          <w:lang w:val="en-US"/>
        </w:rPr>
      </w:pPr>
    </w:p>
    <w:p w14:paraId="5A44E156" w14:textId="5DD3D4A1"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r w:rsidR="00D2766B" w:rsidRPr="00D2766B">
        <w:rPr>
          <w:rFonts w:ascii="Arial" w:hAnsi="Arial"/>
          <w:b/>
          <w:bCs/>
          <w:sz w:val="19"/>
          <w:szCs w:val="19"/>
        </w:rPr>
        <w:t>Siam Steel Service Center Public Company Limited</w:t>
      </w:r>
    </w:p>
    <w:p w14:paraId="1F8573A4" w14:textId="77777777" w:rsidR="003E0F7B" w:rsidRPr="00CA32CC" w:rsidRDefault="003E0F7B" w:rsidP="003E0F7B">
      <w:pPr>
        <w:pStyle w:val="BodyText"/>
        <w:spacing w:after="0" w:line="360" w:lineRule="auto"/>
        <w:jc w:val="thaiDistribute"/>
        <w:rPr>
          <w:rFonts w:ascii="Arial" w:hAnsi="Arial"/>
          <w:i/>
          <w:iCs/>
          <w:sz w:val="19"/>
          <w:szCs w:val="19"/>
        </w:rPr>
      </w:pPr>
    </w:p>
    <w:p w14:paraId="5DB2146C" w14:textId="77777777" w:rsidR="003E0F7B" w:rsidRPr="00FB6945" w:rsidRDefault="003E0F7B" w:rsidP="003E0F7B">
      <w:pPr>
        <w:spacing w:after="0" w:line="360" w:lineRule="auto"/>
        <w:jc w:val="both"/>
        <w:outlineLvl w:val="0"/>
        <w:rPr>
          <w:rFonts w:ascii="Arial" w:hAnsi="Arial"/>
          <w:i/>
          <w:iCs/>
          <w:sz w:val="19"/>
          <w:szCs w:val="19"/>
        </w:rPr>
      </w:pPr>
      <w:r w:rsidRPr="00FB6945">
        <w:rPr>
          <w:rFonts w:ascii="Arial" w:hAnsi="Arial"/>
          <w:i/>
          <w:iCs/>
          <w:sz w:val="19"/>
          <w:szCs w:val="19"/>
        </w:rPr>
        <w:t>Opinion</w:t>
      </w:r>
    </w:p>
    <w:p w14:paraId="13C655C5" w14:textId="77777777" w:rsidR="003E0F7B" w:rsidRPr="00CA32CC" w:rsidRDefault="003E0F7B" w:rsidP="003E0F7B">
      <w:pPr>
        <w:spacing w:after="0" w:line="360" w:lineRule="auto"/>
        <w:jc w:val="both"/>
        <w:outlineLvl w:val="0"/>
        <w:rPr>
          <w:rFonts w:ascii="Arial" w:hAnsi="Arial"/>
          <w:i/>
          <w:iCs/>
          <w:sz w:val="19"/>
          <w:szCs w:val="19"/>
        </w:rPr>
      </w:pPr>
    </w:p>
    <w:p w14:paraId="16B7BC5E" w14:textId="00FADC50" w:rsidR="0046492E" w:rsidRPr="003264BE" w:rsidRDefault="003E0F7B" w:rsidP="003E0F7B">
      <w:pPr>
        <w:spacing w:after="0" w:line="360" w:lineRule="auto"/>
        <w:jc w:val="both"/>
        <w:rPr>
          <w:rFonts w:ascii="Arial" w:hAnsi="Arial"/>
          <w:spacing w:val="-2"/>
          <w:sz w:val="19"/>
          <w:szCs w:val="19"/>
        </w:rPr>
      </w:pPr>
      <w:r w:rsidRPr="003264BE">
        <w:rPr>
          <w:rFonts w:ascii="Arial" w:hAnsi="Arial"/>
          <w:spacing w:val="-2"/>
          <w:sz w:val="19"/>
          <w:szCs w:val="19"/>
        </w:rPr>
        <w:t xml:space="preserve">I have audited the </w:t>
      </w:r>
      <w:r w:rsidR="00D50CF9" w:rsidRPr="003264BE">
        <w:rPr>
          <w:rFonts w:ascii="Arial" w:hAnsi="Arial"/>
          <w:spacing w:val="-2"/>
          <w:sz w:val="19"/>
          <w:szCs w:val="19"/>
        </w:rPr>
        <w:t xml:space="preserve">consolidated and separate </w:t>
      </w:r>
      <w:r w:rsidR="0070356F" w:rsidRPr="003264BE">
        <w:rPr>
          <w:rFonts w:ascii="Arial" w:hAnsi="Arial"/>
          <w:spacing w:val="-2"/>
          <w:sz w:val="19"/>
          <w:szCs w:val="19"/>
        </w:rPr>
        <w:t>financial statements</w:t>
      </w:r>
      <w:r w:rsidRPr="003264BE">
        <w:rPr>
          <w:rFonts w:ascii="Arial" w:hAnsi="Arial"/>
          <w:spacing w:val="-2"/>
          <w:sz w:val="19"/>
          <w:szCs w:val="19"/>
        </w:rPr>
        <w:t xml:space="preserve"> of </w:t>
      </w:r>
      <w:r w:rsidR="00D2766B" w:rsidRPr="003264BE">
        <w:rPr>
          <w:rFonts w:ascii="Arial" w:hAnsi="Arial"/>
          <w:spacing w:val="-2"/>
          <w:sz w:val="19"/>
          <w:szCs w:val="19"/>
        </w:rPr>
        <w:t>Siam Steel Service Center</w:t>
      </w:r>
      <w:r w:rsidR="008E7918" w:rsidRPr="003264BE">
        <w:rPr>
          <w:rFonts w:ascii="Arial" w:hAnsi="Arial"/>
          <w:spacing w:val="-2"/>
          <w:sz w:val="19"/>
          <w:szCs w:val="19"/>
        </w:rPr>
        <w:t xml:space="preserve"> </w:t>
      </w:r>
      <w:r w:rsidR="00D2766B" w:rsidRPr="003264BE">
        <w:rPr>
          <w:rFonts w:ascii="Arial" w:hAnsi="Arial"/>
          <w:spacing w:val="-2"/>
          <w:sz w:val="19"/>
          <w:szCs w:val="19"/>
        </w:rPr>
        <w:t>Public Company Limited</w:t>
      </w:r>
      <w:r w:rsidR="00F40E43" w:rsidRPr="003264BE">
        <w:rPr>
          <w:rFonts w:ascii="Arial" w:hAnsi="Arial"/>
          <w:spacing w:val="-2"/>
          <w:sz w:val="19"/>
          <w:szCs w:val="19"/>
        </w:rPr>
        <w:t xml:space="preserve"> </w:t>
      </w:r>
      <w:r w:rsidR="00F41A73" w:rsidRPr="003264BE">
        <w:rPr>
          <w:rFonts w:ascii="Arial" w:hAnsi="Arial"/>
          <w:spacing w:val="-2"/>
          <w:sz w:val="19"/>
          <w:szCs w:val="19"/>
        </w:rPr>
        <w:t xml:space="preserve">(the Company) </w:t>
      </w:r>
      <w:r w:rsidRPr="003264BE">
        <w:rPr>
          <w:rFonts w:ascii="Arial" w:hAnsi="Arial"/>
          <w:spacing w:val="-2"/>
          <w:sz w:val="19"/>
          <w:szCs w:val="19"/>
        </w:rPr>
        <w:t xml:space="preserve">and its </w:t>
      </w:r>
      <w:r w:rsidR="004C567D" w:rsidRPr="003264BE">
        <w:rPr>
          <w:rFonts w:ascii="Arial" w:hAnsi="Arial"/>
          <w:spacing w:val="-2"/>
          <w:sz w:val="19"/>
          <w:szCs w:val="19"/>
        </w:rPr>
        <w:t>subsidiary</w:t>
      </w:r>
      <w:r w:rsidR="004C567D" w:rsidRPr="003264BE">
        <w:rPr>
          <w:rFonts w:ascii="Arial" w:hAnsi="Arial"/>
          <w:spacing w:val="-2"/>
          <w:sz w:val="19"/>
          <w:szCs w:val="19"/>
          <w:lang w:val="en-US"/>
        </w:rPr>
        <w:t xml:space="preserve"> (the </w:t>
      </w:r>
      <w:r w:rsidR="00D32736" w:rsidRPr="003264BE">
        <w:rPr>
          <w:rFonts w:ascii="Arial" w:hAnsi="Arial"/>
          <w:spacing w:val="-2"/>
          <w:sz w:val="19"/>
          <w:szCs w:val="19"/>
          <w:lang w:val="en-US"/>
        </w:rPr>
        <w:t>G</w:t>
      </w:r>
      <w:r w:rsidR="004C567D" w:rsidRPr="003264BE">
        <w:rPr>
          <w:rFonts w:ascii="Arial" w:hAnsi="Arial"/>
          <w:spacing w:val="-2"/>
          <w:sz w:val="19"/>
          <w:szCs w:val="19"/>
          <w:lang w:val="en-US"/>
        </w:rPr>
        <w:t>roup)</w:t>
      </w:r>
      <w:r w:rsidRPr="003264BE">
        <w:rPr>
          <w:rFonts w:ascii="Arial" w:hAnsi="Arial"/>
          <w:spacing w:val="-2"/>
          <w:sz w:val="19"/>
          <w:szCs w:val="19"/>
        </w:rPr>
        <w:t xml:space="preserve"> which comprise the consolidated </w:t>
      </w:r>
      <w:r w:rsidR="007543D0" w:rsidRPr="003264BE">
        <w:rPr>
          <w:rFonts w:ascii="Arial" w:hAnsi="Arial"/>
          <w:spacing w:val="-2"/>
          <w:sz w:val="19"/>
          <w:szCs w:val="19"/>
        </w:rPr>
        <w:t xml:space="preserve">and separate </w:t>
      </w:r>
      <w:r w:rsidRPr="003264BE">
        <w:rPr>
          <w:rFonts w:ascii="Arial" w:hAnsi="Arial"/>
          <w:spacing w:val="-2"/>
          <w:sz w:val="19"/>
          <w:szCs w:val="19"/>
        </w:rPr>
        <w:t>statement</w:t>
      </w:r>
      <w:r w:rsidR="00FA341C" w:rsidRPr="003264BE">
        <w:rPr>
          <w:rFonts w:ascii="Arial" w:hAnsi="Arial"/>
          <w:spacing w:val="-2"/>
          <w:sz w:val="19"/>
          <w:szCs w:val="19"/>
        </w:rPr>
        <w:t>s</w:t>
      </w:r>
      <w:r w:rsidRPr="003264BE">
        <w:rPr>
          <w:rFonts w:ascii="Arial" w:hAnsi="Arial"/>
          <w:spacing w:val="-2"/>
          <w:sz w:val="19"/>
          <w:szCs w:val="19"/>
        </w:rPr>
        <w:t xml:space="preserve"> of financial position as </w:t>
      </w:r>
      <w:r w:rsidR="004E04A5" w:rsidRPr="003264BE">
        <w:rPr>
          <w:rFonts w:ascii="Arial" w:hAnsi="Arial"/>
          <w:spacing w:val="-2"/>
          <w:sz w:val="19"/>
          <w:szCs w:val="19"/>
        </w:rPr>
        <w:t>at</w:t>
      </w:r>
      <w:r w:rsidR="001036AF" w:rsidRPr="003264BE">
        <w:rPr>
          <w:rFonts w:ascii="Arial" w:hAnsi="Arial"/>
          <w:spacing w:val="-2"/>
          <w:sz w:val="19"/>
          <w:szCs w:val="19"/>
        </w:rPr>
        <w:t xml:space="preserve"> </w:t>
      </w:r>
      <w:r w:rsidRPr="003264BE">
        <w:rPr>
          <w:rFonts w:ascii="Arial" w:hAnsi="Arial"/>
          <w:spacing w:val="-2"/>
          <w:sz w:val="19"/>
          <w:szCs w:val="19"/>
        </w:rPr>
        <w:t>31 December 20</w:t>
      </w:r>
      <w:r w:rsidR="00F96199" w:rsidRPr="003264BE">
        <w:rPr>
          <w:rFonts w:ascii="Arial" w:hAnsi="Arial"/>
          <w:spacing w:val="-2"/>
          <w:sz w:val="19"/>
          <w:szCs w:val="19"/>
        </w:rPr>
        <w:t>2</w:t>
      </w:r>
      <w:r w:rsidR="0083114A">
        <w:rPr>
          <w:rFonts w:ascii="Arial" w:hAnsi="Arial"/>
          <w:spacing w:val="-2"/>
          <w:sz w:val="19"/>
          <w:szCs w:val="19"/>
        </w:rPr>
        <w:t>5</w:t>
      </w:r>
      <w:r w:rsidRPr="003264BE">
        <w:rPr>
          <w:rFonts w:ascii="Arial" w:hAnsi="Arial"/>
          <w:spacing w:val="-2"/>
          <w:sz w:val="19"/>
          <w:szCs w:val="19"/>
        </w:rPr>
        <w:t xml:space="preserve">, the consolidated </w:t>
      </w:r>
      <w:r w:rsidR="007543D0" w:rsidRPr="003264BE">
        <w:rPr>
          <w:rFonts w:ascii="Arial" w:hAnsi="Arial"/>
          <w:spacing w:val="-2"/>
          <w:sz w:val="19"/>
          <w:szCs w:val="19"/>
        </w:rPr>
        <w:t xml:space="preserve">and separate </w:t>
      </w:r>
      <w:r w:rsidRPr="003264BE">
        <w:rPr>
          <w:rFonts w:ascii="Arial" w:hAnsi="Arial"/>
          <w:spacing w:val="-2"/>
          <w:sz w:val="19"/>
          <w:szCs w:val="19"/>
        </w:rPr>
        <w:t xml:space="preserve">statements of comprehensive income, </w:t>
      </w:r>
      <w:r w:rsidR="0046492E" w:rsidRPr="003264BE">
        <w:rPr>
          <w:rFonts w:ascii="Arial" w:hAnsi="Arial"/>
          <w:spacing w:val="-2"/>
          <w:sz w:val="19"/>
          <w:szCs w:val="19"/>
        </w:rPr>
        <w:t>the consolidated and separate statements of changes in equity and the consolidated and separate statements of cash flows for the year then ended</w:t>
      </w:r>
      <w:r w:rsidR="0046492E" w:rsidRPr="003264BE">
        <w:rPr>
          <w:rFonts w:ascii="Arial" w:hAnsi="Arial" w:cstheme="minorBidi"/>
          <w:spacing w:val="-2"/>
          <w:sz w:val="19"/>
          <w:szCs w:val="24"/>
          <w:lang w:bidi="th-TH"/>
        </w:rPr>
        <w:t xml:space="preserve"> </w:t>
      </w:r>
      <w:r w:rsidR="0046492E" w:rsidRPr="003264BE">
        <w:rPr>
          <w:rFonts w:ascii="Arial" w:hAnsi="Arial"/>
          <w:spacing w:val="-2"/>
          <w:sz w:val="19"/>
          <w:szCs w:val="19"/>
        </w:rPr>
        <w:t xml:space="preserve">and notes to the financial </w:t>
      </w:r>
      <w:r w:rsidR="00FA341C" w:rsidRPr="003264BE">
        <w:rPr>
          <w:rFonts w:ascii="Arial" w:hAnsi="Arial"/>
          <w:spacing w:val="-2"/>
          <w:sz w:val="19"/>
          <w:szCs w:val="19"/>
        </w:rPr>
        <w:t>statements</w:t>
      </w:r>
      <w:r w:rsidR="0046492E" w:rsidRPr="003264BE">
        <w:rPr>
          <w:rFonts w:ascii="Arial" w:hAnsi="Arial"/>
          <w:spacing w:val="-2"/>
          <w:sz w:val="19"/>
          <w:szCs w:val="19"/>
        </w:rPr>
        <w:t>, which include significant accounting policies.</w:t>
      </w:r>
    </w:p>
    <w:p w14:paraId="1B83131C" w14:textId="77777777" w:rsidR="00801A1C" w:rsidRPr="004E4B9A" w:rsidRDefault="00801A1C" w:rsidP="003E0F7B">
      <w:pPr>
        <w:pStyle w:val="BodyText"/>
        <w:spacing w:after="0" w:line="360" w:lineRule="auto"/>
        <w:jc w:val="thaiDistribute"/>
        <w:rPr>
          <w:rFonts w:ascii="Arial" w:hAnsi="Arial"/>
          <w:sz w:val="19"/>
          <w:szCs w:val="19"/>
          <w:cs/>
          <w:lang w:bidi="th-TH"/>
        </w:rPr>
      </w:pPr>
    </w:p>
    <w:p w14:paraId="02FD7704" w14:textId="322A0596" w:rsidR="005259C2" w:rsidRPr="00D869AF" w:rsidRDefault="00952566" w:rsidP="00163240">
      <w:pPr>
        <w:pStyle w:val="BodyText"/>
        <w:spacing w:after="0" w:line="360" w:lineRule="auto"/>
        <w:jc w:val="thaiDistribute"/>
        <w:rPr>
          <w:rFonts w:ascii="Arial" w:hAnsi="Arial" w:cstheme="minorBidi"/>
          <w:sz w:val="19"/>
          <w:szCs w:val="24"/>
          <w:cs/>
          <w:lang w:bidi="th-TH"/>
        </w:rPr>
      </w:pPr>
      <w:r w:rsidRPr="00952566">
        <w:rPr>
          <w:rFonts w:ascii="Arial" w:hAnsi="Arial"/>
          <w:sz w:val="19"/>
          <w:szCs w:val="19"/>
        </w:rPr>
        <w:t xml:space="preserve">In my opinion, the </w:t>
      </w:r>
      <w:r w:rsidR="00D50CF9">
        <w:rPr>
          <w:rFonts w:ascii="Arial" w:hAnsi="Arial"/>
          <w:sz w:val="19"/>
          <w:szCs w:val="19"/>
        </w:rPr>
        <w:t xml:space="preserve">consolidated and separate </w:t>
      </w:r>
      <w:r w:rsidR="0070356F">
        <w:rPr>
          <w:rFonts w:ascii="Arial" w:hAnsi="Arial"/>
          <w:sz w:val="19"/>
          <w:szCs w:val="19"/>
        </w:rPr>
        <w:t>financial statements</w:t>
      </w:r>
      <w:r w:rsidRPr="00952566">
        <w:rPr>
          <w:rFonts w:ascii="Arial" w:hAnsi="Arial"/>
          <w:sz w:val="19"/>
          <w:szCs w:val="19"/>
        </w:rPr>
        <w:t xml:space="preserve"> present fairly, in all material respects, the consolidated and separate financial position of </w:t>
      </w:r>
      <w:r w:rsidR="005F4977" w:rsidRPr="002750C0">
        <w:rPr>
          <w:rFonts w:ascii="Arial" w:hAnsi="Arial"/>
          <w:sz w:val="19"/>
          <w:szCs w:val="19"/>
        </w:rPr>
        <w:t>Siam Steel Service Center</w:t>
      </w:r>
      <w:r w:rsidR="005F4977">
        <w:rPr>
          <w:rFonts w:ascii="Arial" w:hAnsi="Arial"/>
          <w:sz w:val="19"/>
          <w:szCs w:val="19"/>
        </w:rPr>
        <w:t xml:space="preserve"> </w:t>
      </w:r>
      <w:r w:rsidR="005F4977" w:rsidRPr="002750C0">
        <w:rPr>
          <w:rFonts w:ascii="Arial" w:hAnsi="Arial"/>
          <w:sz w:val="19"/>
          <w:szCs w:val="19"/>
        </w:rPr>
        <w:t>Public Company Limited</w:t>
      </w:r>
      <w:r w:rsidRPr="00952566">
        <w:rPr>
          <w:rFonts w:ascii="Arial" w:hAnsi="Arial"/>
          <w:sz w:val="19"/>
          <w:szCs w:val="19"/>
        </w:rPr>
        <w:t xml:space="preserve"> and its subsidiar</w:t>
      </w:r>
      <w:r w:rsidR="00FA341C">
        <w:rPr>
          <w:rFonts w:ascii="Arial" w:hAnsi="Arial"/>
          <w:sz w:val="19"/>
          <w:szCs w:val="19"/>
        </w:rPr>
        <w:t>y</w:t>
      </w:r>
      <w:r w:rsidR="002C29C0">
        <w:rPr>
          <w:rFonts w:ascii="Arial" w:hAnsi="Arial"/>
          <w:sz w:val="19"/>
          <w:szCs w:val="19"/>
        </w:rPr>
        <w:t xml:space="preserve"> </w:t>
      </w:r>
      <w:r w:rsidR="00655315">
        <w:rPr>
          <w:rFonts w:ascii="Arial" w:hAnsi="Arial"/>
          <w:sz w:val="19"/>
          <w:szCs w:val="19"/>
        </w:rPr>
        <w:t xml:space="preserve">as at </w:t>
      </w:r>
      <w:r w:rsidR="00AE202B">
        <w:rPr>
          <w:rFonts w:ascii="Arial" w:hAnsi="Arial"/>
          <w:sz w:val="19"/>
          <w:szCs w:val="19"/>
        </w:rPr>
        <w:t>31 December 202</w:t>
      </w:r>
      <w:r w:rsidR="00770953">
        <w:rPr>
          <w:rFonts w:ascii="Arial" w:hAnsi="Arial"/>
          <w:sz w:val="19"/>
          <w:szCs w:val="19"/>
        </w:rPr>
        <w:t>5</w:t>
      </w:r>
      <w:r w:rsidRPr="00952566">
        <w:rPr>
          <w:rFonts w:ascii="Arial" w:hAnsi="Arial"/>
          <w:sz w:val="19"/>
          <w:szCs w:val="19"/>
        </w:rPr>
        <w:t>, and its consolidated and separate financial performance and its consolidated and separate cash flows for the year then ended in accordance with Thai Financial Reporting Standards (TFRS).</w:t>
      </w:r>
    </w:p>
    <w:p w14:paraId="4C49A967" w14:textId="77777777" w:rsidR="00163240" w:rsidRPr="00952566" w:rsidRDefault="00163240" w:rsidP="00163240">
      <w:pPr>
        <w:pStyle w:val="BodyText"/>
        <w:spacing w:after="0" w:line="360" w:lineRule="auto"/>
        <w:jc w:val="thaiDistribute"/>
        <w:rPr>
          <w:rFonts w:ascii="Arial" w:hAnsi="Arial"/>
          <w:sz w:val="19"/>
          <w:szCs w:val="19"/>
        </w:rPr>
      </w:pPr>
    </w:p>
    <w:p w14:paraId="15F77299" w14:textId="77777777" w:rsidR="00952566" w:rsidRPr="00262C52" w:rsidRDefault="00952566" w:rsidP="00163240">
      <w:pPr>
        <w:pStyle w:val="BodyText"/>
        <w:spacing w:after="0" w:line="360" w:lineRule="auto"/>
        <w:jc w:val="thaiDistribute"/>
        <w:rPr>
          <w:rFonts w:ascii="Arial" w:hAnsi="Arial"/>
          <w:sz w:val="2"/>
          <w:szCs w:val="2"/>
        </w:rPr>
      </w:pPr>
    </w:p>
    <w:p w14:paraId="50CB94BE" w14:textId="77777777" w:rsidR="003E0F7B" w:rsidRPr="00FB6945" w:rsidRDefault="003E0F7B" w:rsidP="00163240">
      <w:pPr>
        <w:autoSpaceDE w:val="0"/>
        <w:autoSpaceDN w:val="0"/>
        <w:adjustRightInd w:val="0"/>
        <w:spacing w:after="0" w:line="360" w:lineRule="auto"/>
        <w:rPr>
          <w:rFonts w:ascii="Arial" w:hAnsi="Arial"/>
          <w:i/>
          <w:iCs/>
          <w:sz w:val="19"/>
          <w:szCs w:val="19"/>
        </w:rPr>
      </w:pPr>
      <w:r w:rsidRPr="00FB6945">
        <w:rPr>
          <w:rFonts w:ascii="Arial" w:hAnsi="Arial"/>
          <w:i/>
          <w:iCs/>
          <w:sz w:val="19"/>
          <w:szCs w:val="19"/>
        </w:rPr>
        <w:t xml:space="preserve">Basis for Opinion </w:t>
      </w:r>
    </w:p>
    <w:p w14:paraId="2D161106" w14:textId="77777777" w:rsidR="003E0F7B" w:rsidRPr="00CA32CC" w:rsidRDefault="003E0F7B" w:rsidP="00163240">
      <w:pPr>
        <w:autoSpaceDE w:val="0"/>
        <w:autoSpaceDN w:val="0"/>
        <w:adjustRightInd w:val="0"/>
        <w:spacing w:after="0" w:line="360" w:lineRule="auto"/>
        <w:rPr>
          <w:rFonts w:ascii="Arial" w:hAnsi="Arial"/>
          <w:sz w:val="19"/>
          <w:szCs w:val="19"/>
          <w:lang w:val="en-US"/>
        </w:rPr>
      </w:pPr>
    </w:p>
    <w:p w14:paraId="7C91EF5A" w14:textId="4E1A5B93" w:rsidR="008A2028" w:rsidRDefault="008A2028" w:rsidP="008A2028">
      <w:pPr>
        <w:autoSpaceDE w:val="0"/>
        <w:autoSpaceDN w:val="0"/>
        <w:adjustRightInd w:val="0"/>
        <w:spacing w:after="0" w:line="360" w:lineRule="auto"/>
        <w:jc w:val="thaiDistribute"/>
        <w:rPr>
          <w:rFonts w:ascii="Arial" w:hAnsi="Arial"/>
          <w:sz w:val="19"/>
          <w:szCs w:val="19"/>
        </w:rPr>
      </w:pPr>
      <w:r w:rsidRPr="008A2028">
        <w:rPr>
          <w:rFonts w:ascii="Arial" w:hAnsi="Arial"/>
          <w:sz w:val="19"/>
          <w:szCs w:val="19"/>
        </w:rPr>
        <w:t xml:space="preserve">I conducted my audit in accordance with Thai Standards on Auditing (TSAs). My responsibilities under those standards are further described in the Auditor’s responsibilities for the audit of the consolidated and separate financial </w:t>
      </w:r>
      <w:r w:rsidR="00FA341C" w:rsidRPr="00FA341C">
        <w:rPr>
          <w:rFonts w:ascii="Arial" w:hAnsi="Arial"/>
          <w:sz w:val="19"/>
          <w:szCs w:val="19"/>
        </w:rPr>
        <w:t>statements</w:t>
      </w:r>
      <w:r w:rsidRPr="008A2028">
        <w:rPr>
          <w:rFonts w:ascii="Arial" w:hAnsi="Arial"/>
          <w:sz w:val="19"/>
          <w:szCs w:val="19"/>
        </w:rPr>
        <w:t xml:space="preserve"> section of my report. I am independent of the Group and the Company in accordance with the Code of Ethics for Professional Accountants including </w:t>
      </w:r>
      <w:r w:rsidRPr="00A2707D">
        <w:rPr>
          <w:rFonts w:ascii="Arial" w:hAnsi="Arial"/>
          <w:spacing w:val="-2"/>
          <w:sz w:val="19"/>
          <w:szCs w:val="19"/>
        </w:rPr>
        <w:t xml:space="preserve">Independence Standards issued by the Federation of Accounting Professions (TFAC Code) that are relevant to my audit of the consolidated and separate financial </w:t>
      </w:r>
      <w:r w:rsidR="00FA341C" w:rsidRPr="00A2707D">
        <w:rPr>
          <w:rFonts w:ascii="Arial" w:hAnsi="Arial"/>
          <w:spacing w:val="-2"/>
          <w:sz w:val="19"/>
          <w:szCs w:val="19"/>
        </w:rPr>
        <w:t>statements</w:t>
      </w:r>
      <w:r w:rsidRPr="00A2707D">
        <w:rPr>
          <w:rFonts w:ascii="Arial" w:hAnsi="Arial"/>
          <w:spacing w:val="-2"/>
          <w:sz w:val="19"/>
          <w:szCs w:val="19"/>
        </w:rPr>
        <w:t>, and I have fulfilled my other ethical responsibilities in accordance with the TFAC Code. I believe that the audit evidence I have obtained is sufficient and appropriate to provide a basis for my opinion.</w:t>
      </w:r>
      <w:r w:rsidRPr="008A2028">
        <w:rPr>
          <w:rFonts w:ascii="Arial" w:hAnsi="Arial"/>
          <w:sz w:val="19"/>
          <w:szCs w:val="19"/>
        </w:rPr>
        <w:t xml:space="preserve"> </w:t>
      </w:r>
    </w:p>
    <w:p w14:paraId="574B510A" w14:textId="77777777" w:rsidR="008B5F11" w:rsidRDefault="008B5F11" w:rsidP="008A2028">
      <w:pPr>
        <w:autoSpaceDE w:val="0"/>
        <w:autoSpaceDN w:val="0"/>
        <w:adjustRightInd w:val="0"/>
        <w:spacing w:after="0" w:line="360" w:lineRule="auto"/>
        <w:jc w:val="thaiDistribute"/>
        <w:rPr>
          <w:rFonts w:ascii="Arial" w:hAnsi="Arial"/>
          <w:sz w:val="19"/>
          <w:szCs w:val="19"/>
        </w:rPr>
      </w:pPr>
    </w:p>
    <w:p w14:paraId="23BA4A4C" w14:textId="77777777" w:rsidR="008B5F11" w:rsidRDefault="008B5F11" w:rsidP="008A2028">
      <w:pPr>
        <w:autoSpaceDE w:val="0"/>
        <w:autoSpaceDN w:val="0"/>
        <w:adjustRightInd w:val="0"/>
        <w:spacing w:after="0" w:line="360" w:lineRule="auto"/>
        <w:jc w:val="thaiDistribute"/>
        <w:rPr>
          <w:rFonts w:ascii="Arial" w:hAnsi="Arial"/>
          <w:sz w:val="19"/>
          <w:szCs w:val="19"/>
        </w:rPr>
      </w:pPr>
    </w:p>
    <w:p w14:paraId="5334863F" w14:textId="77777777" w:rsidR="008B5F11" w:rsidRDefault="008B5F11" w:rsidP="008A2028">
      <w:pPr>
        <w:autoSpaceDE w:val="0"/>
        <w:autoSpaceDN w:val="0"/>
        <w:adjustRightInd w:val="0"/>
        <w:spacing w:after="0" w:line="360" w:lineRule="auto"/>
        <w:jc w:val="thaiDistribute"/>
        <w:rPr>
          <w:rFonts w:ascii="Arial" w:hAnsi="Arial"/>
          <w:sz w:val="19"/>
          <w:szCs w:val="19"/>
        </w:rPr>
      </w:pPr>
    </w:p>
    <w:p w14:paraId="5A4B5C7E" w14:textId="77777777" w:rsidR="008B5F11" w:rsidRDefault="008B5F11" w:rsidP="008A2028">
      <w:pPr>
        <w:autoSpaceDE w:val="0"/>
        <w:autoSpaceDN w:val="0"/>
        <w:adjustRightInd w:val="0"/>
        <w:spacing w:after="0" w:line="360" w:lineRule="auto"/>
        <w:jc w:val="thaiDistribute"/>
        <w:rPr>
          <w:rFonts w:ascii="Arial" w:hAnsi="Arial" w:cstheme="minorBidi"/>
          <w:sz w:val="19"/>
          <w:szCs w:val="24"/>
          <w:lang w:bidi="th-TH"/>
        </w:rPr>
      </w:pPr>
    </w:p>
    <w:p w14:paraId="2ADEC736" w14:textId="77777777" w:rsidR="00442E29" w:rsidRDefault="00442E29" w:rsidP="003E0F7B">
      <w:pPr>
        <w:autoSpaceDE w:val="0"/>
        <w:autoSpaceDN w:val="0"/>
        <w:adjustRightInd w:val="0"/>
        <w:spacing w:after="0" w:line="360" w:lineRule="auto"/>
        <w:rPr>
          <w:rFonts w:ascii="Arial" w:hAnsi="Arial"/>
          <w:i/>
          <w:iCs/>
          <w:sz w:val="19"/>
          <w:szCs w:val="19"/>
        </w:rPr>
      </w:pPr>
    </w:p>
    <w:p w14:paraId="6F8F89F3" w14:textId="22D39A9A" w:rsidR="003E0F7B" w:rsidRPr="00FB6945" w:rsidRDefault="003E0F7B" w:rsidP="003E0F7B">
      <w:pPr>
        <w:autoSpaceDE w:val="0"/>
        <w:autoSpaceDN w:val="0"/>
        <w:adjustRightInd w:val="0"/>
        <w:spacing w:after="0" w:line="360" w:lineRule="auto"/>
        <w:rPr>
          <w:rFonts w:ascii="Arial" w:hAnsi="Arial"/>
          <w:i/>
          <w:iCs/>
          <w:sz w:val="19"/>
          <w:szCs w:val="19"/>
        </w:rPr>
      </w:pPr>
      <w:r w:rsidRPr="00FB6945">
        <w:rPr>
          <w:rFonts w:ascii="Arial" w:hAnsi="Arial"/>
          <w:i/>
          <w:iCs/>
          <w:sz w:val="19"/>
          <w:szCs w:val="19"/>
        </w:rPr>
        <w:lastRenderedPageBreak/>
        <w:t>Key Audit Matters</w:t>
      </w:r>
    </w:p>
    <w:p w14:paraId="70AC2E94" w14:textId="77777777" w:rsidR="003E0F7B" w:rsidRPr="00015729" w:rsidRDefault="003E0F7B" w:rsidP="00015729">
      <w:pPr>
        <w:autoSpaceDE w:val="0"/>
        <w:autoSpaceDN w:val="0"/>
        <w:adjustRightInd w:val="0"/>
        <w:spacing w:after="0" w:line="360" w:lineRule="auto"/>
        <w:rPr>
          <w:rFonts w:ascii="Arial" w:hAnsi="Arial"/>
          <w:sz w:val="20"/>
        </w:rPr>
      </w:pPr>
      <w:r w:rsidRPr="003E0F7B">
        <w:rPr>
          <w:rFonts w:ascii="Arial" w:hAnsi="Arial"/>
          <w:b/>
          <w:bCs/>
          <w:sz w:val="19"/>
          <w:szCs w:val="19"/>
        </w:rPr>
        <w:t xml:space="preserve"> </w:t>
      </w:r>
    </w:p>
    <w:p w14:paraId="1883D4FC" w14:textId="6D92CB79" w:rsidR="003E0F7B" w:rsidRDefault="003B5A5B" w:rsidP="003E0F7B">
      <w:pPr>
        <w:autoSpaceDE w:val="0"/>
        <w:autoSpaceDN w:val="0"/>
        <w:adjustRightInd w:val="0"/>
        <w:spacing w:after="0" w:line="360" w:lineRule="auto"/>
        <w:jc w:val="both"/>
        <w:rPr>
          <w:rFonts w:ascii="Arial" w:hAnsi="Arial"/>
          <w:sz w:val="19"/>
          <w:szCs w:val="19"/>
        </w:rPr>
      </w:pPr>
      <w:r w:rsidRPr="003B5A5B">
        <w:rPr>
          <w:rFonts w:ascii="Arial" w:hAnsi="Arial"/>
          <w:sz w:val="19"/>
          <w:szCs w:val="19"/>
        </w:rPr>
        <w:t xml:space="preserve">Key audit matters are those matters that, in my professional judgement, were of most significance in my audit of the consolidated and separate financial </w:t>
      </w:r>
      <w:r w:rsidR="00BD55E7" w:rsidRPr="00BD55E7">
        <w:rPr>
          <w:rFonts w:ascii="Arial" w:hAnsi="Arial"/>
          <w:sz w:val="19"/>
          <w:szCs w:val="19"/>
        </w:rPr>
        <w:t>statements</w:t>
      </w:r>
      <w:r w:rsidRPr="003B5A5B">
        <w:rPr>
          <w:rFonts w:ascii="Arial" w:hAnsi="Arial"/>
          <w:sz w:val="19"/>
          <w:szCs w:val="19"/>
        </w:rPr>
        <w:t xml:space="preserve"> of the current </w:t>
      </w:r>
      <w:r w:rsidR="00450A19">
        <w:rPr>
          <w:rFonts w:ascii="Arial" w:hAnsi="Arial" w:cs="Browallia New"/>
          <w:sz w:val="19"/>
          <w:szCs w:val="24"/>
          <w:lang w:val="en-US" w:bidi="th-TH"/>
        </w:rPr>
        <w:t>year</w:t>
      </w:r>
      <w:r w:rsidRPr="003B5A5B">
        <w:rPr>
          <w:rFonts w:ascii="Arial" w:hAnsi="Arial"/>
          <w:sz w:val="19"/>
          <w:szCs w:val="19"/>
        </w:rPr>
        <w:t xml:space="preserve">. These matters were addressed in the context of my audit of the </w:t>
      </w:r>
      <w:r w:rsidR="00D50CF9">
        <w:rPr>
          <w:rFonts w:ascii="Arial" w:hAnsi="Arial"/>
          <w:sz w:val="19"/>
          <w:szCs w:val="19"/>
        </w:rPr>
        <w:t xml:space="preserve">consolidated and separate </w:t>
      </w:r>
      <w:r w:rsidR="0070356F">
        <w:rPr>
          <w:rFonts w:ascii="Arial" w:hAnsi="Arial"/>
          <w:sz w:val="19"/>
          <w:szCs w:val="19"/>
        </w:rPr>
        <w:t>financial statements</w:t>
      </w:r>
      <w:r w:rsidRPr="003B5A5B">
        <w:rPr>
          <w:rFonts w:ascii="Arial" w:hAnsi="Arial"/>
          <w:sz w:val="19"/>
          <w:szCs w:val="19"/>
        </w:rPr>
        <w:t xml:space="preserve"> as a whole, and in forming my opinion thereon, and I do not provide a separate opinion on these matters</w:t>
      </w:r>
      <w:r w:rsidR="003E0F7B" w:rsidRPr="003E0F7B">
        <w:rPr>
          <w:rFonts w:ascii="Arial" w:hAnsi="Arial"/>
          <w:sz w:val="19"/>
          <w:szCs w:val="19"/>
        </w:rPr>
        <w:t>.</w:t>
      </w:r>
    </w:p>
    <w:p w14:paraId="3E243D83" w14:textId="77777777" w:rsidR="0008294F" w:rsidRPr="00D87493" w:rsidRDefault="0008294F" w:rsidP="003E0F7B">
      <w:pPr>
        <w:autoSpaceDE w:val="0"/>
        <w:autoSpaceDN w:val="0"/>
        <w:adjustRightInd w:val="0"/>
        <w:spacing w:after="0" w:line="360" w:lineRule="auto"/>
        <w:jc w:val="both"/>
        <w:rPr>
          <w:rFonts w:ascii="Arial" w:hAnsi="Arial"/>
          <w:sz w:val="12"/>
          <w:szCs w:val="12"/>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32A4C" w14:paraId="455E4292" w14:textId="77777777" w:rsidTr="007C3C49">
        <w:trPr>
          <w:tblHeader/>
        </w:trPr>
        <w:tc>
          <w:tcPr>
            <w:tcW w:w="4230" w:type="dxa"/>
            <w:tcBorders>
              <w:bottom w:val="single" w:sz="4" w:space="0" w:color="auto"/>
            </w:tcBorders>
            <w:shd w:val="clear" w:color="auto" w:fill="5D3597"/>
          </w:tcPr>
          <w:p w14:paraId="3BB8C855" w14:textId="640C9069" w:rsidR="003E0F7B" w:rsidRPr="009B1499" w:rsidRDefault="00E47FF7" w:rsidP="00E60652">
            <w:pPr>
              <w:autoSpaceDE w:val="0"/>
              <w:autoSpaceDN w:val="0"/>
              <w:adjustRightInd w:val="0"/>
              <w:spacing w:after="0" w:line="360" w:lineRule="auto"/>
              <w:rPr>
                <w:rFonts w:cstheme="minorHAnsi"/>
                <w:b/>
                <w:bCs/>
                <w:color w:val="FFFFFF" w:themeColor="background1"/>
                <w:szCs w:val="18"/>
              </w:rPr>
            </w:pPr>
            <w:r w:rsidRPr="009B1499">
              <w:rPr>
                <w:rFonts w:cstheme="minorHAnsi"/>
                <w:b/>
                <w:bCs/>
                <w:color w:val="FFFFFF" w:themeColor="background1"/>
                <w:szCs w:val="18"/>
              </w:rPr>
              <w:t>K</w:t>
            </w:r>
            <w:r w:rsidR="003E0F7B" w:rsidRPr="009B1499">
              <w:rPr>
                <w:rFonts w:cstheme="minorHAnsi"/>
                <w:b/>
                <w:bCs/>
                <w:color w:val="FFFFFF" w:themeColor="background1"/>
                <w:szCs w:val="18"/>
              </w:rPr>
              <w:t>ey audit matter</w:t>
            </w:r>
            <w:r w:rsidR="005D1665" w:rsidRPr="009B1499">
              <w:rPr>
                <w:rFonts w:cstheme="minorHAnsi"/>
                <w:b/>
                <w:bCs/>
                <w:color w:val="FFFFFF" w:themeColor="background1"/>
                <w:szCs w:val="18"/>
              </w:rPr>
              <w:t>s</w:t>
            </w:r>
          </w:p>
        </w:tc>
        <w:tc>
          <w:tcPr>
            <w:tcW w:w="4140" w:type="dxa"/>
            <w:tcBorders>
              <w:bottom w:val="single" w:sz="4" w:space="0" w:color="auto"/>
            </w:tcBorders>
            <w:shd w:val="clear" w:color="auto" w:fill="5D3597"/>
          </w:tcPr>
          <w:p w14:paraId="3AEA30C8" w14:textId="237CB25C" w:rsidR="003E0F7B" w:rsidRPr="009B1499" w:rsidRDefault="00BB3D01" w:rsidP="00E60652">
            <w:pPr>
              <w:autoSpaceDE w:val="0"/>
              <w:autoSpaceDN w:val="0"/>
              <w:adjustRightInd w:val="0"/>
              <w:spacing w:after="0" w:line="360" w:lineRule="auto"/>
              <w:rPr>
                <w:rFonts w:cstheme="minorHAnsi"/>
                <w:b/>
                <w:bCs/>
                <w:color w:val="FFFFFF" w:themeColor="background1"/>
                <w:szCs w:val="18"/>
              </w:rPr>
            </w:pPr>
            <w:r>
              <w:rPr>
                <w:rFonts w:cstheme="minorHAnsi"/>
                <w:b/>
                <w:bCs/>
                <w:color w:val="FFFFFF" w:themeColor="background1"/>
                <w:szCs w:val="18"/>
              </w:rPr>
              <w:t>Audit responses</w:t>
            </w:r>
          </w:p>
        </w:tc>
      </w:tr>
      <w:tr w:rsidR="00D2766B" w:rsidRPr="00F32A4C" w14:paraId="1AF11049" w14:textId="77777777" w:rsidTr="003A0456">
        <w:trPr>
          <w:trHeight w:val="648"/>
        </w:trPr>
        <w:tc>
          <w:tcPr>
            <w:tcW w:w="4230" w:type="dxa"/>
          </w:tcPr>
          <w:p w14:paraId="288BF36E" w14:textId="77777777" w:rsidR="00711130" w:rsidRPr="00D87493" w:rsidRDefault="00711130" w:rsidP="00D2766B">
            <w:pPr>
              <w:pStyle w:val="BodyText"/>
              <w:spacing w:after="0" w:line="360" w:lineRule="auto"/>
              <w:jc w:val="thaiDistribute"/>
              <w:rPr>
                <w:rFonts w:ascii="Arial" w:hAnsi="Arial"/>
                <w:i/>
                <w:iCs/>
                <w:sz w:val="10"/>
                <w:szCs w:val="10"/>
              </w:rPr>
            </w:pPr>
          </w:p>
          <w:p w14:paraId="7A0C5B0E" w14:textId="34843B50" w:rsidR="00D2766B" w:rsidRPr="00BA307D" w:rsidRDefault="00D2766B" w:rsidP="00D2766B">
            <w:pPr>
              <w:pStyle w:val="BodyText"/>
              <w:spacing w:after="0" w:line="360" w:lineRule="auto"/>
              <w:jc w:val="thaiDistribute"/>
              <w:rPr>
                <w:rFonts w:ascii="Arial" w:hAnsi="Arial" w:cs="Browallia New"/>
                <w:i/>
                <w:iCs/>
                <w:color w:val="00B0F0"/>
                <w:szCs w:val="22"/>
                <w:lang w:val="en-US" w:bidi="th-TH"/>
              </w:rPr>
            </w:pPr>
            <w:r w:rsidRPr="00F32A4C">
              <w:rPr>
                <w:rFonts w:ascii="Arial" w:hAnsi="Arial"/>
                <w:i/>
                <w:iCs/>
                <w:szCs w:val="18"/>
              </w:rPr>
              <w:t>Recognition of installation</w:t>
            </w:r>
            <w:r w:rsidR="00BB3D01">
              <w:rPr>
                <w:rFonts w:ascii="Arial" w:hAnsi="Arial"/>
                <w:i/>
                <w:iCs/>
                <w:szCs w:val="18"/>
              </w:rPr>
              <w:t xml:space="preserve"> income</w:t>
            </w:r>
            <w:r w:rsidRPr="00F32A4C">
              <w:rPr>
                <w:rFonts w:ascii="Arial" w:hAnsi="Arial"/>
                <w:i/>
                <w:iCs/>
                <w:szCs w:val="18"/>
              </w:rPr>
              <w:t xml:space="preserve">, measurement of work in process and estimation of installation cost </w:t>
            </w:r>
            <w:r w:rsidR="00877220" w:rsidRPr="00F32A4C">
              <w:rPr>
                <w:rFonts w:ascii="Arial" w:hAnsi="Arial"/>
                <w:i/>
                <w:iCs/>
                <w:szCs w:val="18"/>
              </w:rPr>
              <w:t xml:space="preserve">for the </w:t>
            </w:r>
            <w:r w:rsidR="005863C9" w:rsidRPr="00F32A4C">
              <w:rPr>
                <w:rFonts w:ascii="Arial" w:hAnsi="Arial"/>
                <w:i/>
                <w:iCs/>
                <w:szCs w:val="18"/>
              </w:rPr>
              <w:t xml:space="preserve">outstanding </w:t>
            </w:r>
            <w:r w:rsidR="00877220" w:rsidRPr="00F32A4C">
              <w:rPr>
                <w:rFonts w:ascii="Arial" w:hAnsi="Arial"/>
                <w:i/>
                <w:iCs/>
                <w:szCs w:val="18"/>
              </w:rPr>
              <w:t>project</w:t>
            </w:r>
            <w:r w:rsidR="005863C9" w:rsidRPr="00F32A4C">
              <w:rPr>
                <w:rFonts w:ascii="Arial" w:hAnsi="Arial"/>
                <w:i/>
                <w:iCs/>
                <w:szCs w:val="18"/>
              </w:rPr>
              <w:t>s</w:t>
            </w:r>
            <w:r w:rsidR="00877220" w:rsidRPr="00F32A4C">
              <w:rPr>
                <w:rFonts w:ascii="Arial" w:hAnsi="Arial"/>
                <w:i/>
                <w:iCs/>
                <w:szCs w:val="18"/>
              </w:rPr>
              <w:t xml:space="preserve"> at the end of </w:t>
            </w:r>
            <w:r w:rsidR="00BA307D">
              <w:rPr>
                <w:rFonts w:ascii="Arial" w:hAnsi="Arial"/>
                <w:i/>
                <w:iCs/>
                <w:szCs w:val="18"/>
              </w:rPr>
              <w:t>the year.</w:t>
            </w:r>
          </w:p>
          <w:p w14:paraId="470E2ECF" w14:textId="77777777" w:rsidR="00D2766B" w:rsidRPr="00F32A4C" w:rsidRDefault="00D2766B" w:rsidP="00D2766B">
            <w:pPr>
              <w:pStyle w:val="BodyText"/>
              <w:spacing w:after="0" w:line="360" w:lineRule="auto"/>
              <w:jc w:val="thaiDistribute"/>
              <w:rPr>
                <w:rFonts w:ascii="Arial" w:hAnsi="Arial"/>
                <w:szCs w:val="18"/>
              </w:rPr>
            </w:pPr>
          </w:p>
          <w:p w14:paraId="0DBFBAAF" w14:textId="03662A63" w:rsidR="00A7278B" w:rsidRDefault="0090426C" w:rsidP="00D2766B">
            <w:pPr>
              <w:pStyle w:val="BodyText"/>
              <w:spacing w:after="0" w:line="360" w:lineRule="auto"/>
              <w:jc w:val="thaiDistribute"/>
              <w:rPr>
                <w:rFonts w:ascii="Arial" w:hAnsi="Arial"/>
                <w:szCs w:val="18"/>
              </w:rPr>
            </w:pPr>
            <w:r w:rsidRPr="0090426C">
              <w:rPr>
                <w:rFonts w:ascii="Arial" w:hAnsi="Arial"/>
                <w:szCs w:val="18"/>
              </w:rPr>
              <w:t>The Group and the Company recognize installation income for projects installation for the year ended 31 December 2025 amounting to Baht 69</w:t>
            </w:r>
            <w:r w:rsidR="009B0D22">
              <w:rPr>
                <w:rFonts w:ascii="Arial" w:hAnsi="Arial"/>
                <w:szCs w:val="18"/>
              </w:rPr>
              <w:t>4</w:t>
            </w:r>
            <w:r w:rsidRPr="0090426C">
              <w:rPr>
                <w:rFonts w:ascii="Arial" w:hAnsi="Arial"/>
                <w:szCs w:val="18"/>
              </w:rPr>
              <w:t xml:space="preserve"> million </w:t>
            </w:r>
            <w:r w:rsidRPr="005554C0">
              <w:rPr>
                <w:rFonts w:ascii="Arial" w:hAnsi="Arial"/>
                <w:spacing w:val="-4"/>
                <w:szCs w:val="18"/>
              </w:rPr>
              <w:t>and Baht 602 million, respectively, which is included</w:t>
            </w:r>
            <w:r w:rsidRPr="0090426C">
              <w:rPr>
                <w:rFonts w:ascii="Arial" w:hAnsi="Arial"/>
                <w:szCs w:val="18"/>
              </w:rPr>
              <w:t xml:space="preserve"> </w:t>
            </w:r>
            <w:r w:rsidRPr="005554C0">
              <w:rPr>
                <w:rFonts w:ascii="Arial" w:hAnsi="Arial"/>
                <w:spacing w:val="-4"/>
                <w:szCs w:val="18"/>
              </w:rPr>
              <w:t>in sales and installation income - net. These represent</w:t>
            </w:r>
            <w:r w:rsidRPr="0090426C">
              <w:rPr>
                <w:rFonts w:ascii="Arial" w:hAnsi="Arial"/>
                <w:szCs w:val="18"/>
              </w:rPr>
              <w:t xml:space="preserve"> 15% and 13% of total revenues, respectively, and impact to the accounting transactions that unbilled accrued income amounting to Baht 87 million and </w:t>
            </w:r>
            <w:r w:rsidRPr="005554C0">
              <w:rPr>
                <w:rFonts w:ascii="Arial" w:hAnsi="Arial"/>
                <w:spacing w:val="-4"/>
                <w:szCs w:val="18"/>
              </w:rPr>
              <w:t>Baht 87 million, respectively. Refer to Note 8 and 20.</w:t>
            </w:r>
          </w:p>
          <w:p w14:paraId="441B73F1" w14:textId="77777777" w:rsidR="0090426C" w:rsidRPr="00F32A4C" w:rsidRDefault="0090426C" w:rsidP="00D2766B">
            <w:pPr>
              <w:pStyle w:val="BodyText"/>
              <w:spacing w:after="0" w:line="360" w:lineRule="auto"/>
              <w:jc w:val="thaiDistribute"/>
              <w:rPr>
                <w:rFonts w:ascii="Garamond" w:hAnsi="Garamond"/>
                <w:szCs w:val="18"/>
              </w:rPr>
            </w:pPr>
          </w:p>
          <w:p w14:paraId="7167EA77" w14:textId="5F0799DE" w:rsidR="00D2766B" w:rsidRDefault="00D2766B" w:rsidP="00D2766B">
            <w:pPr>
              <w:pStyle w:val="BodyText"/>
              <w:spacing w:after="0" w:line="360" w:lineRule="auto"/>
              <w:jc w:val="thaiDistribute"/>
              <w:rPr>
                <w:rFonts w:ascii="Arial" w:hAnsi="Arial"/>
                <w:szCs w:val="18"/>
              </w:rPr>
            </w:pPr>
            <w:r w:rsidRPr="00F32A4C">
              <w:rPr>
                <w:rFonts w:ascii="Arial" w:hAnsi="Arial"/>
                <w:szCs w:val="18"/>
              </w:rPr>
              <w:t xml:space="preserve">The Group recognizes installation income in the statement of income </w:t>
            </w:r>
            <w:r w:rsidR="001325DB" w:rsidRPr="009D4D99">
              <w:rPr>
                <w:rFonts w:ascii="Arial" w:hAnsi="Arial"/>
                <w:szCs w:val="18"/>
                <w:lang w:val="en-US"/>
              </w:rPr>
              <w:t xml:space="preserve">over time </w:t>
            </w:r>
            <w:r w:rsidR="00700014" w:rsidRPr="00F32A4C">
              <w:rPr>
                <w:rFonts w:ascii="Arial" w:hAnsi="Arial"/>
                <w:szCs w:val="18"/>
              </w:rPr>
              <w:t xml:space="preserve">for the </w:t>
            </w:r>
            <w:r w:rsidR="00C45F38" w:rsidRPr="00F32A4C">
              <w:rPr>
                <w:rFonts w:ascii="Arial" w:hAnsi="Arial"/>
                <w:szCs w:val="18"/>
              </w:rPr>
              <w:t xml:space="preserve">projects in progress </w:t>
            </w:r>
            <w:r w:rsidR="009F274B" w:rsidRPr="00F32A4C">
              <w:rPr>
                <w:rFonts w:ascii="Arial" w:hAnsi="Arial"/>
                <w:szCs w:val="18"/>
              </w:rPr>
              <w:t>at the end of the ye</w:t>
            </w:r>
            <w:r w:rsidR="00066090" w:rsidRPr="00F32A4C">
              <w:rPr>
                <w:rFonts w:ascii="Arial" w:hAnsi="Arial"/>
                <w:szCs w:val="18"/>
              </w:rPr>
              <w:t>ar</w:t>
            </w:r>
            <w:r w:rsidR="003B4FB0" w:rsidRPr="009D4D99">
              <w:rPr>
                <w:rFonts w:ascii="Arial" w:hAnsi="Arial"/>
                <w:szCs w:val="18"/>
              </w:rPr>
              <w:t xml:space="preserve">. The percentage of completion is </w:t>
            </w:r>
            <w:r w:rsidR="001770B1" w:rsidRPr="009D4D99">
              <w:rPr>
                <w:rFonts w:ascii="Arial" w:hAnsi="Arial"/>
                <w:szCs w:val="18"/>
              </w:rPr>
              <w:t xml:space="preserve">determined based on the </w:t>
            </w:r>
            <w:r w:rsidRPr="00F32A4C">
              <w:rPr>
                <w:rFonts w:ascii="Arial" w:hAnsi="Arial"/>
                <w:szCs w:val="18"/>
              </w:rPr>
              <w:t xml:space="preserve">actual costs </w:t>
            </w:r>
            <w:r w:rsidR="001770B1" w:rsidRPr="009D4D99">
              <w:rPr>
                <w:rFonts w:ascii="Arial" w:hAnsi="Arial"/>
                <w:szCs w:val="18"/>
              </w:rPr>
              <w:t xml:space="preserve">incurred compared </w:t>
            </w:r>
            <w:r w:rsidR="0049655C" w:rsidRPr="009D4D99">
              <w:rPr>
                <w:rFonts w:ascii="Arial" w:hAnsi="Arial"/>
                <w:szCs w:val="18"/>
              </w:rPr>
              <w:t xml:space="preserve">to the </w:t>
            </w:r>
            <w:r w:rsidR="00987AE2" w:rsidRPr="009D4D99">
              <w:rPr>
                <w:rFonts w:ascii="Arial" w:hAnsi="Arial"/>
                <w:szCs w:val="18"/>
              </w:rPr>
              <w:t>estimate project costs.</w:t>
            </w:r>
            <w:r w:rsidRPr="00F32A4C">
              <w:rPr>
                <w:rFonts w:ascii="Arial" w:hAnsi="Arial"/>
                <w:szCs w:val="18"/>
              </w:rPr>
              <w:t xml:space="preserve"> Actual costs of the project work are recognized as </w:t>
            </w:r>
            <w:r w:rsidRPr="005554C0">
              <w:rPr>
                <w:rFonts w:ascii="Arial" w:hAnsi="Arial"/>
                <w:spacing w:val="-6"/>
                <w:szCs w:val="18"/>
              </w:rPr>
              <w:t>incurred on an accrual basis. The process to determine</w:t>
            </w:r>
            <w:r w:rsidRPr="00F32A4C">
              <w:rPr>
                <w:rFonts w:ascii="Arial" w:hAnsi="Arial"/>
                <w:szCs w:val="18"/>
              </w:rPr>
              <w:t xml:space="preserve"> </w:t>
            </w:r>
            <w:r w:rsidRPr="005554C0">
              <w:rPr>
                <w:rFonts w:ascii="Arial" w:hAnsi="Arial"/>
                <w:spacing w:val="-6"/>
                <w:szCs w:val="18"/>
              </w:rPr>
              <w:t xml:space="preserve">estimated costs of installation </w:t>
            </w:r>
            <w:r w:rsidR="00C07CFB" w:rsidRPr="005554C0">
              <w:rPr>
                <w:rFonts w:ascii="Arial" w:hAnsi="Arial"/>
                <w:spacing w:val="-6"/>
                <w:szCs w:val="18"/>
              </w:rPr>
              <w:t>income and percentage</w:t>
            </w:r>
            <w:r w:rsidR="00C07CFB">
              <w:rPr>
                <w:rFonts w:ascii="Arial" w:hAnsi="Arial"/>
                <w:szCs w:val="18"/>
              </w:rPr>
              <w:t xml:space="preserve"> of completion are</w:t>
            </w:r>
            <w:r w:rsidRPr="00F32A4C">
              <w:rPr>
                <w:rFonts w:ascii="Arial" w:hAnsi="Arial"/>
                <w:szCs w:val="18"/>
              </w:rPr>
              <w:t xml:space="preserve"> highly judgmental and can be </w:t>
            </w:r>
            <w:r w:rsidRPr="005554C0">
              <w:rPr>
                <w:rFonts w:ascii="Arial" w:hAnsi="Arial"/>
                <w:spacing w:val="-6"/>
                <w:szCs w:val="18"/>
              </w:rPr>
              <w:t>affected by changes in environmental factors, including</w:t>
            </w:r>
            <w:r w:rsidRPr="00F32A4C">
              <w:rPr>
                <w:rFonts w:ascii="Arial" w:hAnsi="Arial"/>
                <w:szCs w:val="18"/>
              </w:rPr>
              <w:t xml:space="preserve"> economic conditions and future availability of</w:t>
            </w:r>
            <w:r w:rsidR="00061E48">
              <w:rPr>
                <w:rFonts w:ascii="Arial" w:hAnsi="Arial"/>
                <w:szCs w:val="18"/>
              </w:rPr>
              <w:t xml:space="preserve"> </w:t>
            </w:r>
            <w:r w:rsidRPr="00F32A4C">
              <w:rPr>
                <w:rFonts w:ascii="Arial" w:hAnsi="Arial"/>
                <w:szCs w:val="18"/>
              </w:rPr>
              <w:t>materials and labo</w:t>
            </w:r>
            <w:r w:rsidR="009C4CE0" w:rsidRPr="00F32A4C">
              <w:rPr>
                <w:rFonts w:ascii="Arial" w:hAnsi="Arial"/>
                <w:szCs w:val="18"/>
              </w:rPr>
              <w:t>u</w:t>
            </w:r>
            <w:r w:rsidRPr="00F32A4C">
              <w:rPr>
                <w:rFonts w:ascii="Arial" w:hAnsi="Arial"/>
                <w:szCs w:val="18"/>
              </w:rPr>
              <w:t>r. The actual costs may differ from such estimated costs which could result in a material variance in the amount of profit or loss in the current period.</w:t>
            </w:r>
          </w:p>
          <w:p w14:paraId="5C3BCD64" w14:textId="77777777" w:rsidR="008B5F11" w:rsidRDefault="008B5F11" w:rsidP="00D2766B">
            <w:pPr>
              <w:pStyle w:val="BodyText"/>
              <w:spacing w:after="0" w:line="360" w:lineRule="auto"/>
              <w:jc w:val="thaiDistribute"/>
              <w:rPr>
                <w:rFonts w:ascii="Arial" w:hAnsi="Arial"/>
                <w:szCs w:val="18"/>
                <w:highlight w:val="yellow"/>
                <w:lang w:bidi="th-TH"/>
              </w:rPr>
            </w:pPr>
          </w:p>
          <w:p w14:paraId="19833ED5" w14:textId="77777777" w:rsidR="008B5F11" w:rsidRDefault="008B5F11" w:rsidP="00D2766B">
            <w:pPr>
              <w:pStyle w:val="BodyText"/>
              <w:spacing w:after="0" w:line="360" w:lineRule="auto"/>
              <w:jc w:val="thaiDistribute"/>
              <w:rPr>
                <w:rFonts w:ascii="Arial" w:hAnsi="Arial"/>
                <w:szCs w:val="18"/>
                <w:highlight w:val="yellow"/>
                <w:lang w:bidi="th-TH"/>
              </w:rPr>
            </w:pPr>
          </w:p>
          <w:p w14:paraId="491BB20F" w14:textId="77777777" w:rsidR="008B5F11" w:rsidRDefault="008B5F11" w:rsidP="00D2766B">
            <w:pPr>
              <w:pStyle w:val="BodyText"/>
              <w:spacing w:after="0" w:line="360" w:lineRule="auto"/>
              <w:jc w:val="thaiDistribute"/>
              <w:rPr>
                <w:rFonts w:ascii="Arial" w:hAnsi="Arial"/>
                <w:szCs w:val="18"/>
                <w:highlight w:val="yellow"/>
                <w:lang w:bidi="th-TH"/>
              </w:rPr>
            </w:pPr>
          </w:p>
          <w:p w14:paraId="33151F05" w14:textId="77777777" w:rsidR="008B5F11" w:rsidRPr="00987AE2" w:rsidRDefault="008B5F11" w:rsidP="00D2766B">
            <w:pPr>
              <w:pStyle w:val="BodyText"/>
              <w:spacing w:after="0" w:line="360" w:lineRule="auto"/>
              <w:jc w:val="thaiDistribute"/>
              <w:rPr>
                <w:rFonts w:ascii="Arial" w:hAnsi="Arial" w:cs="Browallia New"/>
                <w:szCs w:val="22"/>
                <w:highlight w:val="yellow"/>
                <w:lang w:val="en-US" w:bidi="th-TH"/>
              </w:rPr>
            </w:pPr>
          </w:p>
          <w:p w14:paraId="4B8FAEB6" w14:textId="77777777" w:rsidR="002473B2" w:rsidRPr="00F32A4C" w:rsidRDefault="002473B2" w:rsidP="00D2766B">
            <w:pPr>
              <w:pStyle w:val="BodyText"/>
              <w:spacing w:after="0" w:line="360" w:lineRule="auto"/>
              <w:jc w:val="thaiDistribute"/>
              <w:rPr>
                <w:rFonts w:ascii="Arial" w:hAnsi="Arial"/>
                <w:szCs w:val="18"/>
              </w:rPr>
            </w:pPr>
          </w:p>
          <w:p w14:paraId="270C8E29" w14:textId="5D0ECB74" w:rsidR="000634D7" w:rsidRDefault="00D2766B" w:rsidP="00D2766B">
            <w:pPr>
              <w:tabs>
                <w:tab w:val="left" w:pos="316"/>
              </w:tabs>
              <w:spacing w:after="0" w:line="360" w:lineRule="auto"/>
              <w:jc w:val="thaiDistribute"/>
              <w:rPr>
                <w:rFonts w:ascii="Arial" w:hAnsi="Arial"/>
                <w:szCs w:val="18"/>
              </w:rPr>
            </w:pPr>
            <w:r w:rsidRPr="00F32A4C">
              <w:rPr>
                <w:rFonts w:ascii="Arial" w:hAnsi="Arial"/>
                <w:szCs w:val="18"/>
              </w:rPr>
              <w:lastRenderedPageBreak/>
              <w:t>The Group and the Company disclose</w:t>
            </w:r>
            <w:r w:rsidR="00F7090C">
              <w:rPr>
                <w:rFonts w:ascii="Arial" w:hAnsi="Arial"/>
                <w:szCs w:val="18"/>
              </w:rPr>
              <w:t>d</w:t>
            </w:r>
            <w:r w:rsidRPr="00F32A4C">
              <w:rPr>
                <w:rFonts w:ascii="Arial" w:hAnsi="Arial"/>
                <w:szCs w:val="18"/>
              </w:rPr>
              <w:t xml:space="preserve"> accounting policies for </w:t>
            </w:r>
            <w:r w:rsidR="009C4CE0" w:rsidRPr="00F32A4C">
              <w:rPr>
                <w:rFonts w:ascii="Arial" w:hAnsi="Arial"/>
                <w:szCs w:val="18"/>
              </w:rPr>
              <w:t>the</w:t>
            </w:r>
            <w:r w:rsidRPr="00F32A4C">
              <w:rPr>
                <w:rFonts w:ascii="Arial" w:hAnsi="Arial"/>
                <w:szCs w:val="18"/>
              </w:rPr>
              <w:t xml:space="preserve"> recognition </w:t>
            </w:r>
            <w:r w:rsidR="0089527F" w:rsidRPr="00F32A4C">
              <w:rPr>
                <w:rFonts w:ascii="Arial" w:hAnsi="Arial"/>
                <w:szCs w:val="18"/>
              </w:rPr>
              <w:t>of revenue</w:t>
            </w:r>
            <w:r w:rsidR="0081608F" w:rsidRPr="00F32A4C">
              <w:rPr>
                <w:rFonts w:ascii="Arial" w:hAnsi="Arial"/>
                <w:szCs w:val="18"/>
              </w:rPr>
              <w:t>s</w:t>
            </w:r>
            <w:r w:rsidR="0089527F" w:rsidRPr="00F32A4C">
              <w:rPr>
                <w:rFonts w:ascii="Arial" w:hAnsi="Arial"/>
                <w:szCs w:val="18"/>
              </w:rPr>
              <w:t xml:space="preserve"> with</w:t>
            </w:r>
            <w:r w:rsidRPr="00F32A4C">
              <w:rPr>
                <w:rFonts w:ascii="Arial" w:hAnsi="Arial"/>
                <w:szCs w:val="18"/>
              </w:rPr>
              <w:t xml:space="preserve"> installation in Note 3.</w:t>
            </w:r>
          </w:p>
          <w:p w14:paraId="4C2CB3AE" w14:textId="6AA6B12E" w:rsidR="009F0E86" w:rsidRPr="00F32A4C" w:rsidRDefault="009F0E86" w:rsidP="00D2766B">
            <w:pPr>
              <w:tabs>
                <w:tab w:val="left" w:pos="316"/>
              </w:tabs>
              <w:spacing w:after="0" w:line="360" w:lineRule="auto"/>
              <w:jc w:val="thaiDistribute"/>
              <w:rPr>
                <w:rFonts w:ascii="Arial" w:hAnsi="Arial"/>
                <w:szCs w:val="18"/>
                <w:cs/>
              </w:rPr>
            </w:pPr>
          </w:p>
        </w:tc>
        <w:tc>
          <w:tcPr>
            <w:tcW w:w="4140" w:type="dxa"/>
          </w:tcPr>
          <w:p w14:paraId="683CEAB8" w14:textId="77777777" w:rsidR="00D2766B" w:rsidRPr="002A5FF8" w:rsidRDefault="00D2766B" w:rsidP="00D2766B">
            <w:pPr>
              <w:pStyle w:val="BodyText"/>
              <w:spacing w:after="0" w:line="360" w:lineRule="auto"/>
              <w:jc w:val="thaiDistribute"/>
              <w:rPr>
                <w:rFonts w:ascii="Arial" w:hAnsi="Arial"/>
                <w:i/>
                <w:iCs/>
                <w:sz w:val="10"/>
                <w:szCs w:val="10"/>
              </w:rPr>
            </w:pPr>
          </w:p>
          <w:p w14:paraId="321AC110" w14:textId="6F65C3F0" w:rsidR="00FE6BE9" w:rsidRPr="009965AC" w:rsidRDefault="001612DA" w:rsidP="00D2766B">
            <w:pPr>
              <w:pStyle w:val="BodyText"/>
              <w:spacing w:after="0" w:line="360" w:lineRule="auto"/>
              <w:jc w:val="thaiDistribute"/>
              <w:rPr>
                <w:rFonts w:ascii="Arial" w:hAnsi="Arial"/>
                <w:i/>
                <w:iCs/>
                <w:szCs w:val="18"/>
              </w:rPr>
            </w:pPr>
            <w:r w:rsidRPr="002A5FF8">
              <w:rPr>
                <w:rFonts w:ascii="Arial" w:hAnsi="Arial"/>
                <w:i/>
                <w:iCs/>
                <w:szCs w:val="18"/>
              </w:rPr>
              <w:t>My audit procedures are summarized below:</w:t>
            </w:r>
          </w:p>
          <w:p w14:paraId="73AA77D4" w14:textId="3CE1319F" w:rsidR="00C76F2E" w:rsidRPr="00D869AF" w:rsidRDefault="00D04D03" w:rsidP="00E56D09">
            <w:pPr>
              <w:pStyle w:val="ListParagraph"/>
              <w:numPr>
                <w:ilvl w:val="0"/>
                <w:numId w:val="39"/>
              </w:numPr>
              <w:spacing w:line="360" w:lineRule="auto"/>
              <w:ind w:left="483" w:hanging="284"/>
              <w:jc w:val="thaiDistribute"/>
              <w:rPr>
                <w:rFonts w:ascii="Arial" w:hAnsi="Arial"/>
                <w:szCs w:val="18"/>
              </w:rPr>
            </w:pPr>
            <w:r w:rsidRPr="00D869AF">
              <w:rPr>
                <w:rFonts w:ascii="Arial" w:hAnsi="Arial"/>
                <w:szCs w:val="18"/>
              </w:rPr>
              <w:t xml:space="preserve">Consider the </w:t>
            </w:r>
            <w:r w:rsidR="00611496" w:rsidRPr="00D869AF">
              <w:rPr>
                <w:rFonts w:ascii="Arial" w:hAnsi="Arial"/>
                <w:szCs w:val="18"/>
              </w:rPr>
              <w:t>appro</w:t>
            </w:r>
            <w:r w:rsidR="00581238" w:rsidRPr="00D869AF">
              <w:rPr>
                <w:rFonts w:ascii="Arial" w:hAnsi="Arial"/>
                <w:szCs w:val="18"/>
              </w:rPr>
              <w:t xml:space="preserve">priate </w:t>
            </w:r>
            <w:r w:rsidR="000B2507" w:rsidRPr="00D869AF">
              <w:rPr>
                <w:rFonts w:ascii="Arial" w:hAnsi="Arial"/>
                <w:szCs w:val="18"/>
              </w:rPr>
              <w:t xml:space="preserve">of project </w:t>
            </w:r>
            <w:r w:rsidR="000906BF" w:rsidRPr="00D869AF">
              <w:rPr>
                <w:rFonts w:ascii="Arial" w:hAnsi="Arial"/>
                <w:szCs w:val="18"/>
              </w:rPr>
              <w:t xml:space="preserve">cost </w:t>
            </w:r>
            <w:r w:rsidR="000906BF" w:rsidRPr="002E009A">
              <w:rPr>
                <w:rFonts w:ascii="Arial" w:hAnsi="Arial"/>
                <w:spacing w:val="-6"/>
                <w:szCs w:val="18"/>
              </w:rPr>
              <w:t xml:space="preserve">estimation by reviewing </w:t>
            </w:r>
            <w:r w:rsidR="00526FDE" w:rsidRPr="002E009A">
              <w:rPr>
                <w:rFonts w:ascii="Arial" w:hAnsi="Arial"/>
                <w:spacing w:val="-6"/>
                <w:szCs w:val="18"/>
              </w:rPr>
              <w:t>quotation</w:t>
            </w:r>
            <w:r w:rsidR="0008242F" w:rsidRPr="002E009A">
              <w:rPr>
                <w:rFonts w:ascii="Arial" w:hAnsi="Arial"/>
                <w:spacing w:val="-6"/>
                <w:szCs w:val="18"/>
              </w:rPr>
              <w:t>,</w:t>
            </w:r>
            <w:r w:rsidR="0008242F" w:rsidRPr="002E009A">
              <w:rPr>
                <w:rFonts w:ascii="Arial" w:hAnsi="Arial" w:cstheme="minorBidi"/>
                <w:spacing w:val="-6"/>
                <w:szCs w:val="22"/>
                <w:lang w:bidi="th-TH"/>
              </w:rPr>
              <w:t xml:space="preserve"> </w:t>
            </w:r>
            <w:r w:rsidR="001B60B5" w:rsidRPr="002E009A">
              <w:rPr>
                <w:rFonts w:ascii="Arial" w:hAnsi="Arial"/>
                <w:spacing w:val="-6"/>
                <w:szCs w:val="18"/>
              </w:rPr>
              <w:t>agreement</w:t>
            </w:r>
            <w:r w:rsidR="001D14DB" w:rsidRPr="002E009A">
              <w:rPr>
                <w:rFonts w:ascii="Arial" w:hAnsi="Arial"/>
                <w:spacing w:val="-6"/>
                <w:szCs w:val="18"/>
              </w:rPr>
              <w:t>s</w:t>
            </w:r>
            <w:r w:rsidR="001D14DB" w:rsidRPr="00D869AF">
              <w:rPr>
                <w:rFonts w:ascii="Arial" w:hAnsi="Arial"/>
                <w:szCs w:val="18"/>
              </w:rPr>
              <w:t xml:space="preserve"> </w:t>
            </w:r>
            <w:r w:rsidR="009A49F3" w:rsidRPr="00D869AF">
              <w:rPr>
                <w:rFonts w:ascii="Arial" w:hAnsi="Arial"/>
                <w:szCs w:val="18"/>
              </w:rPr>
              <w:t>and</w:t>
            </w:r>
            <w:r w:rsidR="00A47023" w:rsidRPr="00D869AF">
              <w:rPr>
                <w:rFonts w:ascii="Arial" w:hAnsi="Arial"/>
                <w:szCs w:val="18"/>
              </w:rPr>
              <w:t xml:space="preserve"> other cost </w:t>
            </w:r>
            <w:r w:rsidR="006C5CFB" w:rsidRPr="00D869AF">
              <w:rPr>
                <w:rFonts w:ascii="Arial" w:hAnsi="Arial"/>
                <w:szCs w:val="18"/>
              </w:rPr>
              <w:t>estimat</w:t>
            </w:r>
            <w:r w:rsidR="00E425EC" w:rsidRPr="00D869AF">
              <w:rPr>
                <w:rFonts w:ascii="Arial" w:hAnsi="Arial"/>
                <w:szCs w:val="18"/>
              </w:rPr>
              <w:t>ion assumptions.</w:t>
            </w:r>
            <w:r w:rsidR="004C4394" w:rsidRPr="00D869AF">
              <w:rPr>
                <w:rFonts w:ascii="Arial" w:hAnsi="Arial"/>
                <w:szCs w:val="18"/>
              </w:rPr>
              <w:t xml:space="preserve"> </w:t>
            </w:r>
            <w:r w:rsidR="009A49F3" w:rsidRPr="00D869AF">
              <w:rPr>
                <w:rFonts w:ascii="Arial" w:hAnsi="Arial"/>
                <w:szCs w:val="18"/>
              </w:rPr>
              <w:t xml:space="preserve"> </w:t>
            </w:r>
          </w:p>
          <w:p w14:paraId="5EC07D16" w14:textId="45FB0542" w:rsidR="00AF009F" w:rsidRPr="00C55B97" w:rsidRDefault="00AF009F" w:rsidP="00E56D09">
            <w:pPr>
              <w:pStyle w:val="ListParagraph"/>
              <w:numPr>
                <w:ilvl w:val="0"/>
                <w:numId w:val="39"/>
              </w:numPr>
              <w:spacing w:line="360" w:lineRule="auto"/>
              <w:ind w:left="483" w:hanging="284"/>
              <w:jc w:val="thaiDistribute"/>
              <w:rPr>
                <w:rFonts w:ascii="Arial" w:hAnsi="Arial"/>
                <w:szCs w:val="18"/>
              </w:rPr>
            </w:pPr>
            <w:r w:rsidRPr="00C55B97">
              <w:rPr>
                <w:rFonts w:ascii="Arial" w:hAnsi="Arial"/>
                <w:szCs w:val="18"/>
              </w:rPr>
              <w:t>Examined actual project costs by understanding, evaluating and testing key internal controls in project management</w:t>
            </w:r>
            <w:r w:rsidR="00750C07">
              <w:rPr>
                <w:rFonts w:ascii="Arial" w:hAnsi="Arial"/>
                <w:szCs w:val="18"/>
              </w:rPr>
              <w:t xml:space="preserve"> processes</w:t>
            </w:r>
            <w:r w:rsidRPr="00C55B97">
              <w:rPr>
                <w:rFonts w:ascii="Arial" w:hAnsi="Arial"/>
                <w:szCs w:val="18"/>
              </w:rPr>
              <w:t xml:space="preserve">, as well as reviewing relevant supporting documents to ensure the </w:t>
            </w:r>
            <w:r w:rsidRPr="0025583C">
              <w:rPr>
                <w:rFonts w:ascii="Arial" w:hAnsi="Arial"/>
                <w:spacing w:val="-4"/>
                <w:szCs w:val="18"/>
              </w:rPr>
              <w:t xml:space="preserve">completeness and accuracy of actual project </w:t>
            </w:r>
            <w:r w:rsidRPr="00C55B97">
              <w:rPr>
                <w:rFonts w:ascii="Arial" w:hAnsi="Arial"/>
                <w:szCs w:val="18"/>
              </w:rPr>
              <w:t>costs incurred.</w:t>
            </w:r>
          </w:p>
          <w:p w14:paraId="1A18B15F" w14:textId="183B6D28" w:rsidR="00AF009F" w:rsidRPr="00C55B97" w:rsidRDefault="00897D7D" w:rsidP="00E56D09">
            <w:pPr>
              <w:pStyle w:val="ListParagraph"/>
              <w:numPr>
                <w:ilvl w:val="0"/>
                <w:numId w:val="39"/>
              </w:numPr>
              <w:spacing w:line="360" w:lineRule="auto"/>
              <w:ind w:left="483" w:hanging="284"/>
              <w:jc w:val="thaiDistribute"/>
              <w:rPr>
                <w:rFonts w:ascii="Arial" w:hAnsi="Arial"/>
                <w:szCs w:val="18"/>
              </w:rPr>
            </w:pPr>
            <w:r w:rsidRPr="00C55B97">
              <w:rPr>
                <w:rFonts w:ascii="Arial" w:hAnsi="Arial"/>
                <w:szCs w:val="18"/>
              </w:rPr>
              <w:t>Tested the calculation of the percentage of completion by comparing actual installation costs incurred with the estimated total project costs.</w:t>
            </w:r>
          </w:p>
          <w:p w14:paraId="3DEC8066" w14:textId="0AEE0FB2" w:rsidR="00AF009F" w:rsidRPr="00C55B97" w:rsidRDefault="004135C2" w:rsidP="00E56D09">
            <w:pPr>
              <w:pStyle w:val="ListParagraph"/>
              <w:numPr>
                <w:ilvl w:val="0"/>
                <w:numId w:val="39"/>
              </w:numPr>
              <w:spacing w:line="360" w:lineRule="auto"/>
              <w:ind w:left="483" w:hanging="284"/>
              <w:jc w:val="thaiDistribute"/>
              <w:rPr>
                <w:rFonts w:ascii="Arial" w:hAnsi="Arial"/>
                <w:szCs w:val="18"/>
              </w:rPr>
            </w:pPr>
            <w:r w:rsidRPr="00C55B97">
              <w:rPr>
                <w:rFonts w:ascii="Arial" w:hAnsi="Arial"/>
                <w:szCs w:val="18"/>
              </w:rPr>
              <w:t>Compared the calculated percentage of completion with the project progress reports assessed by project engineers, analysed any discrepancies and made necessary adjustments to improve the accuracy of the percentage of completion.</w:t>
            </w:r>
          </w:p>
          <w:p w14:paraId="576B01FB" w14:textId="7662EF1F" w:rsidR="00AF009F" w:rsidRPr="00C55B97" w:rsidRDefault="00777379" w:rsidP="00E56D09">
            <w:pPr>
              <w:pStyle w:val="ListParagraph"/>
              <w:numPr>
                <w:ilvl w:val="0"/>
                <w:numId w:val="39"/>
              </w:numPr>
              <w:spacing w:line="360" w:lineRule="auto"/>
              <w:ind w:left="483" w:hanging="284"/>
              <w:jc w:val="thaiDistribute"/>
              <w:rPr>
                <w:rFonts w:ascii="Arial" w:hAnsi="Arial"/>
                <w:szCs w:val="18"/>
              </w:rPr>
            </w:pPr>
            <w:r w:rsidRPr="00C55B97">
              <w:rPr>
                <w:rFonts w:ascii="Arial" w:hAnsi="Arial"/>
                <w:szCs w:val="18"/>
              </w:rPr>
              <w:t>Selected significant ongoing installation projects for physical observation conducted jointly with company representatives to verify their existence, reasonableness and progress.</w:t>
            </w:r>
          </w:p>
          <w:p w14:paraId="41097022" w14:textId="74AEC35D" w:rsidR="00FD2596" w:rsidRDefault="00FD2596" w:rsidP="00E56D09">
            <w:pPr>
              <w:pStyle w:val="ListParagraph"/>
              <w:numPr>
                <w:ilvl w:val="0"/>
                <w:numId w:val="39"/>
              </w:numPr>
              <w:spacing w:line="360" w:lineRule="auto"/>
              <w:ind w:left="483" w:hanging="284"/>
              <w:jc w:val="thaiDistribute"/>
              <w:rPr>
                <w:rFonts w:ascii="Arial" w:hAnsi="Arial"/>
                <w:szCs w:val="18"/>
              </w:rPr>
            </w:pPr>
            <w:r w:rsidRPr="002E009A">
              <w:rPr>
                <w:rFonts w:ascii="Arial" w:hAnsi="Arial"/>
                <w:spacing w:val="-6"/>
                <w:szCs w:val="18"/>
              </w:rPr>
              <w:t>Tested the calculation of revenue recognized</w:t>
            </w:r>
            <w:r w:rsidRPr="00C55B97">
              <w:rPr>
                <w:rFonts w:ascii="Arial" w:hAnsi="Arial"/>
                <w:szCs w:val="18"/>
              </w:rPr>
              <w:t xml:space="preserve"> for the year and the outstanding unbilled receivables</w:t>
            </w:r>
            <w:r w:rsidR="006B66C2">
              <w:rPr>
                <w:rFonts w:ascii="Arial" w:hAnsi="Arial"/>
                <w:szCs w:val="18"/>
              </w:rPr>
              <w:t xml:space="preserve"> and </w:t>
            </w:r>
            <w:r w:rsidR="001E6BE1">
              <w:rPr>
                <w:rFonts w:ascii="Arial" w:hAnsi="Arial"/>
                <w:szCs w:val="18"/>
              </w:rPr>
              <w:t>advances from customer</w:t>
            </w:r>
            <w:r w:rsidR="004836A4">
              <w:rPr>
                <w:rFonts w:ascii="Arial" w:hAnsi="Arial"/>
                <w:szCs w:val="18"/>
              </w:rPr>
              <w:t>s</w:t>
            </w:r>
            <w:r w:rsidRPr="00C55B97">
              <w:rPr>
                <w:rFonts w:ascii="Arial" w:hAnsi="Arial"/>
                <w:szCs w:val="18"/>
              </w:rPr>
              <w:t xml:space="preserve">, </w:t>
            </w:r>
            <w:r w:rsidRPr="002E009A">
              <w:rPr>
                <w:rFonts w:ascii="Arial" w:hAnsi="Arial"/>
                <w:spacing w:val="-6"/>
                <w:szCs w:val="18"/>
              </w:rPr>
              <w:t>ensuring they were based on the percentage</w:t>
            </w:r>
            <w:r w:rsidRPr="00C55B97">
              <w:rPr>
                <w:rFonts w:ascii="Arial" w:hAnsi="Arial"/>
                <w:szCs w:val="18"/>
              </w:rPr>
              <w:t xml:space="preserve"> of completion and the contract value. </w:t>
            </w:r>
          </w:p>
          <w:p w14:paraId="03D7F384" w14:textId="77777777" w:rsidR="002E009A" w:rsidRDefault="002E009A" w:rsidP="002E009A">
            <w:pPr>
              <w:pStyle w:val="ListParagraph"/>
              <w:spacing w:line="360" w:lineRule="auto"/>
              <w:ind w:left="483"/>
              <w:jc w:val="thaiDistribute"/>
              <w:rPr>
                <w:rFonts w:ascii="Arial" w:hAnsi="Arial"/>
                <w:szCs w:val="18"/>
              </w:rPr>
            </w:pPr>
          </w:p>
          <w:p w14:paraId="453FAD7E" w14:textId="77777777" w:rsidR="008B5F11" w:rsidRDefault="008B5F11" w:rsidP="002E009A">
            <w:pPr>
              <w:pStyle w:val="ListParagraph"/>
              <w:spacing w:line="360" w:lineRule="auto"/>
              <w:ind w:left="483"/>
              <w:jc w:val="thaiDistribute"/>
              <w:rPr>
                <w:rFonts w:ascii="Arial" w:hAnsi="Arial"/>
                <w:szCs w:val="18"/>
              </w:rPr>
            </w:pPr>
          </w:p>
          <w:p w14:paraId="1F7B8457" w14:textId="77777777" w:rsidR="008B5F11" w:rsidRDefault="008B5F11" w:rsidP="002E009A">
            <w:pPr>
              <w:pStyle w:val="ListParagraph"/>
              <w:spacing w:line="360" w:lineRule="auto"/>
              <w:ind w:left="483"/>
              <w:jc w:val="thaiDistribute"/>
              <w:rPr>
                <w:rFonts w:ascii="Arial" w:hAnsi="Arial"/>
                <w:szCs w:val="18"/>
              </w:rPr>
            </w:pPr>
          </w:p>
          <w:p w14:paraId="2BC64EB4" w14:textId="77777777" w:rsidR="008B5F11" w:rsidRPr="00C55B97" w:rsidRDefault="008B5F11" w:rsidP="002E009A">
            <w:pPr>
              <w:pStyle w:val="ListParagraph"/>
              <w:spacing w:line="360" w:lineRule="auto"/>
              <w:ind w:left="483"/>
              <w:jc w:val="thaiDistribute"/>
              <w:rPr>
                <w:rFonts w:ascii="Arial" w:hAnsi="Arial"/>
                <w:szCs w:val="18"/>
              </w:rPr>
            </w:pPr>
          </w:p>
          <w:p w14:paraId="0419D900" w14:textId="37CD5016" w:rsidR="0053485C" w:rsidRPr="00C55B97" w:rsidRDefault="00DB6F74" w:rsidP="00E56D09">
            <w:pPr>
              <w:pStyle w:val="ListParagraph"/>
              <w:numPr>
                <w:ilvl w:val="0"/>
                <w:numId w:val="39"/>
              </w:numPr>
              <w:spacing w:line="360" w:lineRule="auto"/>
              <w:ind w:left="483" w:hanging="284"/>
              <w:jc w:val="thaiDistribute"/>
              <w:rPr>
                <w:rFonts w:ascii="Arial" w:hAnsi="Arial"/>
                <w:szCs w:val="18"/>
              </w:rPr>
            </w:pPr>
            <w:r w:rsidRPr="00C55B97">
              <w:rPr>
                <w:rFonts w:ascii="Arial" w:hAnsi="Arial"/>
                <w:szCs w:val="18"/>
              </w:rPr>
              <w:lastRenderedPageBreak/>
              <w:t xml:space="preserve">Evaluate the adequacy of the </w:t>
            </w:r>
            <w:r w:rsidR="001E6BE1">
              <w:rPr>
                <w:rFonts w:ascii="Arial" w:hAnsi="Arial"/>
                <w:szCs w:val="18"/>
              </w:rPr>
              <w:t>Group</w:t>
            </w:r>
            <w:r w:rsidRPr="00C55B97">
              <w:rPr>
                <w:rFonts w:ascii="Arial" w:hAnsi="Arial"/>
                <w:szCs w:val="18"/>
              </w:rPr>
              <w:t xml:space="preserve">'s </w:t>
            </w:r>
            <w:r w:rsidRPr="002E009A">
              <w:rPr>
                <w:rFonts w:ascii="Arial" w:hAnsi="Arial"/>
                <w:spacing w:val="-6"/>
                <w:szCs w:val="18"/>
              </w:rPr>
              <w:t>financial reporting disclosures in accordance</w:t>
            </w:r>
            <w:r w:rsidRPr="00C55B97">
              <w:rPr>
                <w:rFonts w:ascii="Arial" w:hAnsi="Arial"/>
                <w:szCs w:val="18"/>
              </w:rPr>
              <w:t xml:space="preserve"> with</w:t>
            </w:r>
            <w:r w:rsidR="0084151F">
              <w:rPr>
                <w:rFonts w:ascii="Arial" w:hAnsi="Arial"/>
                <w:szCs w:val="18"/>
              </w:rPr>
              <w:t xml:space="preserve"> the</w:t>
            </w:r>
            <w:r w:rsidRPr="00C55B97">
              <w:rPr>
                <w:rFonts w:ascii="Arial" w:hAnsi="Arial"/>
                <w:szCs w:val="18"/>
              </w:rPr>
              <w:t xml:space="preserve"> financial reporting</w:t>
            </w:r>
            <w:r w:rsidR="004F058C">
              <w:rPr>
                <w:rFonts w:ascii="Arial" w:hAnsi="Arial"/>
                <w:szCs w:val="18"/>
              </w:rPr>
              <w:t xml:space="preserve"> </w:t>
            </w:r>
            <w:r w:rsidRPr="00C55B97">
              <w:rPr>
                <w:rFonts w:ascii="Arial" w:hAnsi="Arial"/>
                <w:szCs w:val="18"/>
              </w:rPr>
              <w:t xml:space="preserve">standards. </w:t>
            </w:r>
          </w:p>
          <w:p w14:paraId="6B31FE29" w14:textId="77777777" w:rsidR="000B347E" w:rsidRPr="00C55B97" w:rsidRDefault="000B347E" w:rsidP="009D6146">
            <w:pPr>
              <w:pStyle w:val="ListParagraph"/>
              <w:spacing w:after="0" w:line="360" w:lineRule="auto"/>
              <w:ind w:left="476"/>
              <w:jc w:val="thaiDistribute"/>
              <w:rPr>
                <w:rFonts w:ascii="Arial" w:hAnsi="Arial"/>
                <w:szCs w:val="18"/>
              </w:rPr>
            </w:pPr>
          </w:p>
          <w:p w14:paraId="69F5EF7A" w14:textId="4AEEFCC9" w:rsidR="0053485C" w:rsidRPr="009965AC" w:rsidRDefault="000915BD" w:rsidP="009965AC">
            <w:pPr>
              <w:spacing w:line="360" w:lineRule="auto"/>
              <w:jc w:val="thaiDistribute"/>
              <w:rPr>
                <w:rFonts w:ascii="Arial" w:hAnsi="Arial"/>
                <w:i/>
                <w:iCs/>
                <w:szCs w:val="18"/>
              </w:rPr>
            </w:pPr>
            <w:r w:rsidRPr="00C55B97">
              <w:rPr>
                <w:rFonts w:ascii="Arial" w:hAnsi="Arial"/>
                <w:szCs w:val="18"/>
              </w:rPr>
              <w:t xml:space="preserve">Based on the above procedures, </w:t>
            </w:r>
            <w:r w:rsidR="0017792B">
              <w:rPr>
                <w:rFonts w:ascii="Arial" w:hAnsi="Arial"/>
                <w:szCs w:val="18"/>
              </w:rPr>
              <w:t>t</w:t>
            </w:r>
            <w:r w:rsidRPr="00C55B97">
              <w:rPr>
                <w:rFonts w:ascii="Arial" w:hAnsi="Arial"/>
                <w:szCs w:val="18"/>
              </w:rPr>
              <w:t>he Group</w:t>
            </w:r>
            <w:r w:rsidR="00AA6332">
              <w:rPr>
                <w:rFonts w:ascii="Arial" w:hAnsi="Arial"/>
                <w:szCs w:val="18"/>
              </w:rPr>
              <w:t xml:space="preserve"> and </w:t>
            </w:r>
            <w:r w:rsidRPr="00D604C5">
              <w:rPr>
                <w:rFonts w:ascii="Arial" w:hAnsi="Arial"/>
                <w:spacing w:val="-8"/>
                <w:szCs w:val="18"/>
              </w:rPr>
              <w:t xml:space="preserve">the </w:t>
            </w:r>
            <w:r w:rsidR="005A1D1C" w:rsidRPr="00D604C5">
              <w:rPr>
                <w:rFonts w:ascii="Arial" w:hAnsi="Arial"/>
                <w:spacing w:val="-8"/>
                <w:szCs w:val="18"/>
                <w:lang w:val="en-US"/>
              </w:rPr>
              <w:t>C</w:t>
            </w:r>
            <w:r w:rsidR="00AA6332" w:rsidRPr="00D604C5">
              <w:rPr>
                <w:rFonts w:ascii="Arial" w:hAnsi="Arial"/>
                <w:spacing w:val="-8"/>
                <w:szCs w:val="18"/>
              </w:rPr>
              <w:t>ompany</w:t>
            </w:r>
            <w:r w:rsidRPr="00D604C5">
              <w:rPr>
                <w:rFonts w:ascii="Arial" w:hAnsi="Arial"/>
                <w:spacing w:val="-8"/>
                <w:szCs w:val="18"/>
              </w:rPr>
              <w:t xml:space="preserve"> has appropriately recognized</w:t>
            </w:r>
            <w:r w:rsidRPr="00D604C5">
              <w:rPr>
                <w:rFonts w:ascii="Arial" w:hAnsi="Arial" w:cstheme="minorBidi"/>
                <w:spacing w:val="-8"/>
                <w:szCs w:val="22"/>
                <w:lang w:bidi="th-TH"/>
              </w:rPr>
              <w:t xml:space="preserve"> </w:t>
            </w:r>
            <w:r w:rsidRPr="00D604C5">
              <w:rPr>
                <w:rFonts w:ascii="Arial" w:hAnsi="Arial"/>
                <w:spacing w:val="-8"/>
                <w:szCs w:val="18"/>
              </w:rPr>
              <w:t>installation</w:t>
            </w:r>
            <w:r w:rsidRPr="0025583C">
              <w:rPr>
                <w:rFonts w:ascii="Arial" w:hAnsi="Arial"/>
                <w:spacing w:val="-6"/>
                <w:szCs w:val="18"/>
              </w:rPr>
              <w:t xml:space="preserve"> service revenue</w:t>
            </w:r>
            <w:r w:rsidR="0084151F" w:rsidRPr="0025583C">
              <w:rPr>
                <w:rFonts w:ascii="Arial" w:hAnsi="Arial"/>
                <w:spacing w:val="-6"/>
                <w:szCs w:val="18"/>
              </w:rPr>
              <w:t>,</w:t>
            </w:r>
            <w:r w:rsidRPr="00C55B97">
              <w:rPr>
                <w:rFonts w:ascii="Arial" w:hAnsi="Arial"/>
                <w:szCs w:val="18"/>
              </w:rPr>
              <w:t xml:space="preserve"> </w:t>
            </w:r>
            <w:r w:rsidRPr="0025583C">
              <w:rPr>
                <w:rFonts w:ascii="Arial" w:hAnsi="Arial"/>
                <w:spacing w:val="-6"/>
                <w:szCs w:val="18"/>
              </w:rPr>
              <w:t xml:space="preserve">unbilled receivables </w:t>
            </w:r>
            <w:r w:rsidR="000F6090" w:rsidRPr="0025583C">
              <w:rPr>
                <w:rFonts w:ascii="Arial" w:hAnsi="Arial"/>
                <w:spacing w:val="-6"/>
                <w:szCs w:val="18"/>
              </w:rPr>
              <w:t>and advances from customers.</w:t>
            </w:r>
          </w:p>
        </w:tc>
      </w:tr>
    </w:tbl>
    <w:p w14:paraId="2482E97F" w14:textId="77777777" w:rsidR="00857C9D" w:rsidRPr="002E009A" w:rsidRDefault="00857C9D" w:rsidP="00E60652">
      <w:pPr>
        <w:pStyle w:val="Default"/>
        <w:spacing w:line="360" w:lineRule="auto"/>
        <w:rPr>
          <w:i/>
          <w:iCs/>
          <w:color w:val="auto"/>
          <w:sz w:val="28"/>
          <w:szCs w:val="28"/>
        </w:rPr>
      </w:pPr>
    </w:p>
    <w:p w14:paraId="4D8DFD3C" w14:textId="301804F5" w:rsidR="003E0F7B" w:rsidRPr="009B5E07" w:rsidRDefault="003E0F7B" w:rsidP="00E60652">
      <w:pPr>
        <w:pStyle w:val="Default"/>
        <w:spacing w:line="360" w:lineRule="auto"/>
        <w:rPr>
          <w:i/>
          <w:iCs/>
          <w:color w:val="auto"/>
          <w:sz w:val="19"/>
          <w:szCs w:val="19"/>
        </w:rPr>
      </w:pPr>
      <w:r w:rsidRPr="009B5E07">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3FE6D75B" w14:textId="34CFF5D6" w:rsidR="00AD261C" w:rsidRDefault="00720A92" w:rsidP="00BF2AD9">
      <w:pPr>
        <w:pStyle w:val="Default"/>
        <w:spacing w:line="360" w:lineRule="auto"/>
        <w:jc w:val="thaiDistribute"/>
        <w:rPr>
          <w:color w:val="auto"/>
          <w:sz w:val="19"/>
          <w:szCs w:val="19"/>
        </w:rPr>
      </w:pPr>
      <w:r>
        <w:rPr>
          <w:color w:val="auto"/>
          <w:sz w:val="19"/>
          <w:szCs w:val="19"/>
        </w:rPr>
        <w:t>The m</w:t>
      </w:r>
      <w:r w:rsidR="003E0F7B" w:rsidRPr="00E60652">
        <w:rPr>
          <w:color w:val="auto"/>
          <w:sz w:val="19"/>
          <w:szCs w:val="19"/>
        </w:rPr>
        <w:t>anagement</w:t>
      </w:r>
      <w:r w:rsidR="00AD261C">
        <w:rPr>
          <w:color w:val="auto"/>
          <w:sz w:val="19"/>
          <w:szCs w:val="19"/>
        </w:rPr>
        <w:t xml:space="preserve"> </w:t>
      </w:r>
      <w:r w:rsidR="00AD261C" w:rsidRPr="00AD261C">
        <w:rPr>
          <w:color w:val="auto"/>
          <w:sz w:val="19"/>
          <w:szCs w:val="19"/>
        </w:rPr>
        <w:t>are responsible for the other information. The other information comprises the information included in the annual report,</w:t>
      </w:r>
      <w:r w:rsidR="00AD261C">
        <w:rPr>
          <w:color w:val="auto"/>
          <w:sz w:val="19"/>
          <w:szCs w:val="19"/>
        </w:rPr>
        <w:t xml:space="preserve"> </w:t>
      </w:r>
      <w:r w:rsidR="00AD261C" w:rsidRPr="00AD261C">
        <w:rPr>
          <w:color w:val="auto"/>
          <w:sz w:val="19"/>
          <w:szCs w:val="19"/>
        </w:rPr>
        <w:t>but does not include the consolidated and separate financial statements and my auditor’s report thereon. The annual report is expected to be made available to me after the date of this auditor's report.</w:t>
      </w:r>
    </w:p>
    <w:p w14:paraId="2D0BE4A9" w14:textId="77777777" w:rsidR="003E0F7B" w:rsidRPr="00E60652" w:rsidRDefault="003E0F7B" w:rsidP="00BF2AD9">
      <w:pPr>
        <w:pStyle w:val="Default"/>
        <w:spacing w:line="360" w:lineRule="auto"/>
        <w:jc w:val="thaiDistribute"/>
        <w:rPr>
          <w:color w:val="auto"/>
          <w:sz w:val="19"/>
          <w:szCs w:val="19"/>
        </w:rPr>
      </w:pPr>
    </w:p>
    <w:p w14:paraId="626F01EF" w14:textId="78102BCC" w:rsidR="00DB40A3" w:rsidRDefault="00FA356D" w:rsidP="00E37E34">
      <w:pPr>
        <w:autoSpaceDE w:val="0"/>
        <w:autoSpaceDN w:val="0"/>
        <w:adjustRightInd w:val="0"/>
        <w:spacing w:after="0" w:line="360" w:lineRule="auto"/>
        <w:jc w:val="thaiDistribute"/>
        <w:rPr>
          <w:rFonts w:ascii="Arial" w:hAnsi="Arial"/>
          <w:sz w:val="19"/>
          <w:szCs w:val="19"/>
        </w:rPr>
      </w:pPr>
      <w:r w:rsidRPr="00FA356D">
        <w:rPr>
          <w:rFonts w:ascii="Arial" w:hAnsi="Arial"/>
          <w:sz w:val="19"/>
          <w:szCs w:val="19"/>
        </w:rPr>
        <w:t xml:space="preserve">My opinion on the </w:t>
      </w:r>
      <w:r w:rsidR="00D50CF9">
        <w:rPr>
          <w:rFonts w:ascii="Arial" w:hAnsi="Arial"/>
          <w:sz w:val="19"/>
          <w:szCs w:val="19"/>
        </w:rPr>
        <w:t xml:space="preserve">consolidated and separate </w:t>
      </w:r>
      <w:r w:rsidR="0070356F">
        <w:rPr>
          <w:rFonts w:ascii="Arial" w:hAnsi="Arial"/>
          <w:sz w:val="19"/>
          <w:szCs w:val="19"/>
        </w:rPr>
        <w:t>financial statements</w:t>
      </w:r>
      <w:r w:rsidRPr="00FA356D">
        <w:rPr>
          <w:rFonts w:ascii="Arial" w:hAnsi="Arial"/>
          <w:sz w:val="19"/>
          <w:szCs w:val="19"/>
        </w:rPr>
        <w:t xml:space="preserve"> does not cover the other information and I will not express any form of assurance conclusion thereon.</w:t>
      </w:r>
    </w:p>
    <w:p w14:paraId="53065A32" w14:textId="134C9B94" w:rsidR="006B3D6B" w:rsidRDefault="006B3D6B" w:rsidP="002E009A">
      <w:pPr>
        <w:spacing w:after="0" w:line="360" w:lineRule="auto"/>
        <w:rPr>
          <w:rFonts w:ascii="Arial" w:hAnsi="Arial"/>
          <w:sz w:val="19"/>
          <w:szCs w:val="19"/>
        </w:rPr>
      </w:pPr>
    </w:p>
    <w:p w14:paraId="35AC201D" w14:textId="6B854830" w:rsidR="003E0F7B" w:rsidRDefault="009C1591" w:rsidP="00BF2AD9">
      <w:pPr>
        <w:autoSpaceDE w:val="0"/>
        <w:autoSpaceDN w:val="0"/>
        <w:adjustRightInd w:val="0"/>
        <w:spacing w:after="0" w:line="360" w:lineRule="auto"/>
        <w:jc w:val="thaiDistribute"/>
        <w:rPr>
          <w:rFonts w:ascii="Arial" w:hAnsi="Arial" w:cstheme="minorBidi"/>
          <w:sz w:val="19"/>
          <w:szCs w:val="24"/>
          <w:lang w:bidi="th-TH"/>
        </w:rPr>
      </w:pPr>
      <w:r w:rsidRPr="00DB55DC">
        <w:rPr>
          <w:rFonts w:ascii="Arial" w:hAnsi="Arial"/>
          <w:sz w:val="19"/>
          <w:szCs w:val="19"/>
        </w:rPr>
        <w:t xml:space="preserve">In connection with my audit of the </w:t>
      </w:r>
      <w:r w:rsidR="00D50CF9" w:rsidRPr="00DB55DC">
        <w:rPr>
          <w:rFonts w:ascii="Arial" w:hAnsi="Arial"/>
          <w:sz w:val="19"/>
          <w:szCs w:val="19"/>
        </w:rPr>
        <w:t xml:space="preserve">consolidated and separate </w:t>
      </w:r>
      <w:r w:rsidR="0070356F" w:rsidRPr="00DB55DC">
        <w:rPr>
          <w:rFonts w:ascii="Arial" w:hAnsi="Arial"/>
          <w:sz w:val="19"/>
          <w:szCs w:val="19"/>
        </w:rPr>
        <w:t>financial statements</w:t>
      </w:r>
      <w:r w:rsidRPr="00DB55DC">
        <w:rPr>
          <w:rFonts w:ascii="Arial" w:hAnsi="Arial"/>
          <w:sz w:val="19"/>
          <w:szCs w:val="19"/>
        </w:rPr>
        <w:t>, my responsibility is to read the other information identified above when it becomes available and, in doing so, consider whether the other</w:t>
      </w:r>
      <w:r w:rsidRPr="009C1591">
        <w:rPr>
          <w:rFonts w:ascii="Arial" w:hAnsi="Arial"/>
          <w:sz w:val="19"/>
          <w:szCs w:val="19"/>
        </w:rPr>
        <w:t xml:space="preserve"> information is materially inconsistent with the </w:t>
      </w:r>
      <w:r w:rsidR="00D50CF9">
        <w:rPr>
          <w:rFonts w:ascii="Arial" w:hAnsi="Arial"/>
          <w:sz w:val="19"/>
          <w:szCs w:val="19"/>
        </w:rPr>
        <w:t xml:space="preserve">consolidated and separate </w:t>
      </w:r>
      <w:r w:rsidR="0070356F">
        <w:rPr>
          <w:rFonts w:ascii="Arial" w:hAnsi="Arial"/>
          <w:sz w:val="19"/>
          <w:szCs w:val="19"/>
        </w:rPr>
        <w:t>financial statements</w:t>
      </w:r>
      <w:r w:rsidRPr="009C1591">
        <w:rPr>
          <w:rFonts w:ascii="Arial" w:hAnsi="Arial"/>
          <w:sz w:val="19"/>
          <w:szCs w:val="19"/>
        </w:rPr>
        <w:t xml:space="preserve"> or my knowledge obtained in the audit, or otherwise appears to be materially misstated</w:t>
      </w:r>
      <w:r w:rsidR="00E37E34">
        <w:rPr>
          <w:rFonts w:ascii="Arial" w:hAnsi="Arial"/>
          <w:sz w:val="19"/>
          <w:szCs w:val="19"/>
        </w:rPr>
        <w:t>.</w:t>
      </w:r>
    </w:p>
    <w:p w14:paraId="67FF02D0" w14:textId="77777777" w:rsidR="009C1591" w:rsidRPr="009C1591" w:rsidRDefault="009C1591" w:rsidP="00BF2AD9">
      <w:pPr>
        <w:autoSpaceDE w:val="0"/>
        <w:autoSpaceDN w:val="0"/>
        <w:adjustRightInd w:val="0"/>
        <w:spacing w:after="0" w:line="360" w:lineRule="auto"/>
        <w:jc w:val="thaiDistribute"/>
        <w:rPr>
          <w:rFonts w:ascii="Arial" w:hAnsi="Arial" w:cstheme="minorBidi"/>
          <w:sz w:val="19"/>
          <w:szCs w:val="24"/>
          <w:lang w:bidi="th-TH"/>
        </w:rPr>
      </w:pPr>
    </w:p>
    <w:p w14:paraId="2758CD6E" w14:textId="35CAFA10" w:rsidR="003E0F7B" w:rsidRPr="00E60652" w:rsidRDefault="003E0F7B" w:rsidP="00BF2AD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When I read the annual report, if I conclude that there is a material misstatement therein, I am required to communicate the matter to those charged with governance </w:t>
      </w:r>
      <w:r w:rsidR="00703116">
        <w:rPr>
          <w:rFonts w:ascii="Arial" w:hAnsi="Arial"/>
          <w:sz w:val="19"/>
          <w:szCs w:val="19"/>
        </w:rPr>
        <w:t xml:space="preserve">for them to correct </w:t>
      </w:r>
      <w:r w:rsidR="00430BBB">
        <w:rPr>
          <w:rFonts w:ascii="Arial" w:hAnsi="Arial" w:cstheme="minorBidi" w:hint="cs"/>
          <w:sz w:val="19"/>
          <w:szCs w:val="24"/>
          <w:cs/>
          <w:lang w:bidi="th-TH"/>
        </w:rPr>
        <w:t xml:space="preserve">                   </w:t>
      </w:r>
      <w:r w:rsidR="00C029E4">
        <w:rPr>
          <w:rFonts w:ascii="Arial" w:hAnsi="Arial" w:cstheme="minorBidi" w:hint="cs"/>
          <w:sz w:val="19"/>
          <w:szCs w:val="24"/>
          <w:cs/>
          <w:lang w:bidi="th-TH"/>
        </w:rPr>
        <w:t xml:space="preserve">    </w:t>
      </w:r>
      <w:r w:rsidR="00703116">
        <w:rPr>
          <w:rFonts w:ascii="Arial" w:hAnsi="Arial"/>
          <w:sz w:val="19"/>
          <w:szCs w:val="19"/>
        </w:rPr>
        <w:t>the</w:t>
      </w:r>
      <w:r w:rsidRPr="00E60652">
        <w:rPr>
          <w:rFonts w:ascii="Arial" w:hAnsi="Arial"/>
          <w:sz w:val="19"/>
          <w:szCs w:val="19"/>
        </w:rPr>
        <w:t xml:space="preserve"> material misstatement. </w:t>
      </w:r>
    </w:p>
    <w:p w14:paraId="42D24F52" w14:textId="77777777" w:rsidR="002E1CCD" w:rsidRDefault="002E1CCD" w:rsidP="007D0159">
      <w:pPr>
        <w:pStyle w:val="BodyText"/>
        <w:spacing w:line="360" w:lineRule="auto"/>
        <w:jc w:val="thaiDistribute"/>
        <w:rPr>
          <w:rFonts w:ascii="Arial" w:hAnsi="Arial"/>
          <w:sz w:val="19"/>
          <w:szCs w:val="19"/>
        </w:rPr>
      </w:pPr>
    </w:p>
    <w:p w14:paraId="27D8519B" w14:textId="77777777" w:rsidR="009D6146" w:rsidRDefault="009D6146" w:rsidP="007D0159">
      <w:pPr>
        <w:pStyle w:val="BodyText"/>
        <w:spacing w:line="360" w:lineRule="auto"/>
        <w:jc w:val="thaiDistribute"/>
        <w:rPr>
          <w:rFonts w:ascii="Arial" w:hAnsi="Arial"/>
          <w:sz w:val="19"/>
          <w:szCs w:val="19"/>
        </w:rPr>
      </w:pPr>
    </w:p>
    <w:p w14:paraId="3CB66CE4" w14:textId="77777777" w:rsidR="009D6146" w:rsidRDefault="009D6146" w:rsidP="007D0159">
      <w:pPr>
        <w:pStyle w:val="BodyText"/>
        <w:spacing w:line="360" w:lineRule="auto"/>
        <w:jc w:val="thaiDistribute"/>
        <w:rPr>
          <w:rFonts w:ascii="Arial" w:hAnsi="Arial"/>
          <w:sz w:val="19"/>
          <w:szCs w:val="19"/>
        </w:rPr>
      </w:pPr>
    </w:p>
    <w:p w14:paraId="64845DE0" w14:textId="77777777" w:rsidR="009D6146" w:rsidRDefault="009D6146" w:rsidP="007D0159">
      <w:pPr>
        <w:pStyle w:val="BodyText"/>
        <w:spacing w:line="360" w:lineRule="auto"/>
        <w:jc w:val="thaiDistribute"/>
        <w:rPr>
          <w:rFonts w:ascii="Arial" w:hAnsi="Arial"/>
          <w:sz w:val="19"/>
          <w:szCs w:val="19"/>
        </w:rPr>
      </w:pPr>
    </w:p>
    <w:p w14:paraId="68F9562A" w14:textId="77777777" w:rsidR="009D6146" w:rsidRDefault="009D6146" w:rsidP="007D0159">
      <w:pPr>
        <w:pStyle w:val="BodyText"/>
        <w:spacing w:line="360" w:lineRule="auto"/>
        <w:jc w:val="thaiDistribute"/>
        <w:rPr>
          <w:rFonts w:ascii="Arial" w:hAnsi="Arial"/>
          <w:sz w:val="19"/>
          <w:szCs w:val="19"/>
        </w:rPr>
      </w:pPr>
    </w:p>
    <w:p w14:paraId="5A706ADF" w14:textId="77777777" w:rsidR="008B5F11" w:rsidRDefault="008B5F11" w:rsidP="007D0159">
      <w:pPr>
        <w:pStyle w:val="BodyText"/>
        <w:spacing w:line="360" w:lineRule="auto"/>
        <w:jc w:val="thaiDistribute"/>
        <w:rPr>
          <w:rFonts w:ascii="Arial" w:hAnsi="Arial"/>
          <w:sz w:val="19"/>
          <w:szCs w:val="19"/>
        </w:rPr>
      </w:pPr>
    </w:p>
    <w:p w14:paraId="7159D6B1" w14:textId="77777777" w:rsidR="008B5F11" w:rsidRDefault="008B5F11" w:rsidP="007D0159">
      <w:pPr>
        <w:pStyle w:val="BodyText"/>
        <w:spacing w:line="360" w:lineRule="auto"/>
        <w:jc w:val="thaiDistribute"/>
        <w:rPr>
          <w:rFonts w:ascii="Arial" w:hAnsi="Arial"/>
          <w:sz w:val="19"/>
          <w:szCs w:val="19"/>
        </w:rPr>
      </w:pPr>
    </w:p>
    <w:p w14:paraId="759FA6E7" w14:textId="77777777" w:rsidR="009D6146" w:rsidRDefault="009D6146" w:rsidP="007D0159">
      <w:pPr>
        <w:pStyle w:val="BodyText"/>
        <w:spacing w:line="360" w:lineRule="auto"/>
        <w:jc w:val="thaiDistribute"/>
        <w:rPr>
          <w:rFonts w:ascii="Arial" w:hAnsi="Arial"/>
          <w:sz w:val="19"/>
          <w:szCs w:val="19"/>
        </w:rPr>
      </w:pPr>
    </w:p>
    <w:p w14:paraId="1D0446AB" w14:textId="77777777" w:rsidR="009D6146" w:rsidRDefault="009D6146" w:rsidP="007D0159">
      <w:pPr>
        <w:pStyle w:val="BodyText"/>
        <w:spacing w:line="360" w:lineRule="auto"/>
        <w:jc w:val="thaiDistribute"/>
        <w:rPr>
          <w:rFonts w:ascii="Arial" w:hAnsi="Arial"/>
          <w:sz w:val="19"/>
          <w:szCs w:val="19"/>
        </w:rPr>
      </w:pPr>
    </w:p>
    <w:p w14:paraId="5547DB46" w14:textId="77777777" w:rsidR="009D6146" w:rsidRDefault="009D6146" w:rsidP="007D0159">
      <w:pPr>
        <w:pStyle w:val="BodyText"/>
        <w:spacing w:line="360" w:lineRule="auto"/>
        <w:jc w:val="thaiDistribute"/>
        <w:rPr>
          <w:rFonts w:ascii="Arial" w:hAnsi="Arial"/>
          <w:sz w:val="19"/>
          <w:szCs w:val="19"/>
        </w:rPr>
      </w:pPr>
    </w:p>
    <w:p w14:paraId="355B4D77" w14:textId="4FA04DCD" w:rsidR="003E0F7B" w:rsidRPr="009B5E07" w:rsidRDefault="003E0F7B" w:rsidP="00E60652">
      <w:pPr>
        <w:autoSpaceDE w:val="0"/>
        <w:autoSpaceDN w:val="0"/>
        <w:adjustRightInd w:val="0"/>
        <w:spacing w:after="0" w:line="360" w:lineRule="auto"/>
        <w:jc w:val="thaiDistribute"/>
        <w:rPr>
          <w:rFonts w:ascii="Arial" w:hAnsi="Arial"/>
          <w:i/>
          <w:iCs/>
          <w:sz w:val="19"/>
          <w:szCs w:val="19"/>
        </w:rPr>
      </w:pPr>
      <w:r w:rsidRPr="009B5E07">
        <w:rPr>
          <w:rFonts w:ascii="Arial" w:hAnsi="Arial"/>
          <w:i/>
          <w:iCs/>
          <w:sz w:val="19"/>
          <w:szCs w:val="19"/>
        </w:rPr>
        <w:lastRenderedPageBreak/>
        <w:t xml:space="preserve">Responsibilities of </w:t>
      </w:r>
      <w:r w:rsidR="00E37E34">
        <w:rPr>
          <w:rFonts w:ascii="Arial" w:hAnsi="Arial"/>
          <w:i/>
          <w:iCs/>
          <w:sz w:val="19"/>
          <w:szCs w:val="19"/>
        </w:rPr>
        <w:t>the m</w:t>
      </w:r>
      <w:r w:rsidRPr="009B5E07">
        <w:rPr>
          <w:rFonts w:ascii="Arial" w:hAnsi="Arial"/>
          <w:i/>
          <w:iCs/>
          <w:sz w:val="19"/>
          <w:szCs w:val="19"/>
        </w:rPr>
        <w:t xml:space="preserve">anagement and Those Charged with Governance for the </w:t>
      </w:r>
      <w:r w:rsidR="0089527F" w:rsidRPr="009B5E07">
        <w:rPr>
          <w:rFonts w:ascii="Arial" w:hAnsi="Arial"/>
          <w:i/>
          <w:iCs/>
          <w:sz w:val="19"/>
          <w:szCs w:val="19"/>
        </w:rPr>
        <w:t>Preparation of</w:t>
      </w:r>
      <w:r w:rsidRPr="009B5E07">
        <w:rPr>
          <w:rFonts w:ascii="Arial" w:hAnsi="Arial"/>
          <w:i/>
          <w:iCs/>
          <w:sz w:val="19"/>
          <w:szCs w:val="19"/>
        </w:rPr>
        <w:t xml:space="preserve"> 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2D1D20CC" w:rsidR="003E0F7B" w:rsidRPr="00E60652" w:rsidRDefault="00E37E34" w:rsidP="007D0159">
      <w:pPr>
        <w:autoSpaceDE w:val="0"/>
        <w:autoSpaceDN w:val="0"/>
        <w:adjustRightInd w:val="0"/>
        <w:spacing w:after="0" w:line="360" w:lineRule="auto"/>
        <w:jc w:val="thaiDistribute"/>
        <w:rPr>
          <w:rFonts w:ascii="Arial" w:hAnsi="Arial"/>
          <w:sz w:val="19"/>
          <w:szCs w:val="19"/>
        </w:rPr>
      </w:pPr>
      <w:r>
        <w:rPr>
          <w:rFonts w:ascii="Arial" w:hAnsi="Arial"/>
          <w:sz w:val="19"/>
          <w:szCs w:val="19"/>
        </w:rPr>
        <w:t>The m</w:t>
      </w:r>
      <w:r w:rsidR="003E0F7B" w:rsidRPr="00E60652">
        <w:rPr>
          <w:rFonts w:ascii="Arial" w:hAnsi="Arial"/>
          <w:sz w:val="19"/>
          <w:szCs w:val="19"/>
        </w:rPr>
        <w:t xml:space="preserve">anagement is responsible for the preparation and fair presentation of the </w:t>
      </w:r>
      <w:r w:rsidR="00D50CF9">
        <w:rPr>
          <w:rFonts w:ascii="Arial" w:hAnsi="Arial"/>
          <w:sz w:val="19"/>
          <w:szCs w:val="19"/>
        </w:rPr>
        <w:t xml:space="preserve">consolidated and separate </w:t>
      </w:r>
      <w:r w:rsidR="0070356F">
        <w:rPr>
          <w:rFonts w:ascii="Arial" w:hAnsi="Arial"/>
          <w:sz w:val="19"/>
          <w:szCs w:val="19"/>
        </w:rPr>
        <w:t>financial statements</w:t>
      </w:r>
      <w:r w:rsidR="003E0F7B" w:rsidRPr="00E60652">
        <w:rPr>
          <w:rFonts w:ascii="Arial" w:hAnsi="Arial"/>
          <w:sz w:val="19"/>
          <w:szCs w:val="19"/>
        </w:rPr>
        <w:t xml:space="preserve"> in accordance with Thai Financial Reporting Standards, and for such internal control as management determines necessary to enable the preparation of </w:t>
      </w:r>
      <w:r w:rsidR="00D50CF9">
        <w:rPr>
          <w:rFonts w:ascii="Arial" w:hAnsi="Arial"/>
          <w:sz w:val="19"/>
          <w:szCs w:val="19"/>
        </w:rPr>
        <w:t xml:space="preserve">consolidated and separate </w:t>
      </w:r>
      <w:r w:rsidR="0070356F">
        <w:rPr>
          <w:rFonts w:ascii="Arial" w:hAnsi="Arial"/>
          <w:sz w:val="19"/>
          <w:szCs w:val="19"/>
        </w:rPr>
        <w:t>financial statements</w:t>
      </w:r>
      <w:r w:rsidR="003E0F7B" w:rsidRPr="00E60652">
        <w:rPr>
          <w:rFonts w:ascii="Arial" w:hAnsi="Arial"/>
          <w:sz w:val="19"/>
          <w:szCs w:val="19"/>
        </w:rPr>
        <w:t xml:space="preserve"> that are free from material misstatement, whether due to fraud or error. </w:t>
      </w:r>
    </w:p>
    <w:p w14:paraId="37F7F80E" w14:textId="77777777" w:rsidR="003E0F7B" w:rsidRPr="00E60652" w:rsidRDefault="003E0F7B" w:rsidP="007D0159">
      <w:pPr>
        <w:autoSpaceDE w:val="0"/>
        <w:autoSpaceDN w:val="0"/>
        <w:adjustRightInd w:val="0"/>
        <w:spacing w:after="0" w:line="360" w:lineRule="auto"/>
        <w:jc w:val="thaiDistribute"/>
        <w:rPr>
          <w:rFonts w:ascii="Arial" w:hAnsi="Arial"/>
          <w:sz w:val="19"/>
          <w:szCs w:val="19"/>
        </w:rPr>
      </w:pPr>
    </w:p>
    <w:p w14:paraId="3EF4096D" w14:textId="646F1697" w:rsidR="003E0F7B" w:rsidRPr="00E60652" w:rsidRDefault="003E0F7B" w:rsidP="007D0159">
      <w:pPr>
        <w:autoSpaceDE w:val="0"/>
        <w:autoSpaceDN w:val="0"/>
        <w:adjustRightInd w:val="0"/>
        <w:spacing w:after="0" w:line="360" w:lineRule="auto"/>
        <w:jc w:val="thaiDistribute"/>
        <w:rPr>
          <w:rFonts w:ascii="Arial" w:hAnsi="Arial"/>
          <w:sz w:val="19"/>
          <w:szCs w:val="19"/>
        </w:rPr>
      </w:pPr>
      <w:r w:rsidRPr="00E60652">
        <w:rPr>
          <w:rFonts w:ascii="Arial" w:hAnsi="Arial"/>
          <w:sz w:val="19"/>
          <w:szCs w:val="19"/>
        </w:rPr>
        <w:t xml:space="preserve">In preparing the </w:t>
      </w:r>
      <w:r w:rsidR="00D50CF9">
        <w:rPr>
          <w:rFonts w:ascii="Arial" w:hAnsi="Arial"/>
          <w:sz w:val="19"/>
          <w:szCs w:val="19"/>
        </w:rPr>
        <w:t xml:space="preserve">consolidated and separate </w:t>
      </w:r>
      <w:r w:rsidR="0070356F">
        <w:rPr>
          <w:rFonts w:ascii="Arial" w:hAnsi="Arial"/>
          <w:sz w:val="19"/>
          <w:szCs w:val="19"/>
        </w:rPr>
        <w:t>financial statements</w:t>
      </w:r>
      <w:r w:rsidRPr="00E60652">
        <w:rPr>
          <w:rFonts w:ascii="Arial" w:hAnsi="Arial"/>
          <w:sz w:val="19"/>
          <w:szCs w:val="19"/>
        </w:rPr>
        <w:t xml:space="preserve">,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DCDE883" w14:textId="3B82E51D" w:rsidR="00342113" w:rsidRDefault="00342113" w:rsidP="00D81982">
      <w:pPr>
        <w:spacing w:line="360" w:lineRule="auto"/>
        <w:rPr>
          <w:rFonts w:ascii="Arial" w:hAnsi="Arial"/>
          <w:i/>
          <w:iCs/>
          <w:sz w:val="19"/>
          <w:szCs w:val="19"/>
        </w:rPr>
      </w:pPr>
    </w:p>
    <w:p w14:paraId="060AA64E" w14:textId="10246CAB" w:rsidR="003E0F7B" w:rsidRPr="0083695E" w:rsidRDefault="003E0F7B" w:rsidP="00E60652">
      <w:pPr>
        <w:autoSpaceDE w:val="0"/>
        <w:autoSpaceDN w:val="0"/>
        <w:adjustRightInd w:val="0"/>
        <w:spacing w:after="0" w:line="360" w:lineRule="auto"/>
        <w:jc w:val="thaiDistribute"/>
        <w:rPr>
          <w:rFonts w:ascii="Arial" w:hAnsi="Arial"/>
          <w:i/>
          <w:iCs/>
          <w:sz w:val="19"/>
          <w:szCs w:val="19"/>
          <w:lang w:val="en-US"/>
        </w:rPr>
      </w:pPr>
      <w:r w:rsidRPr="009B5E07">
        <w:rPr>
          <w:rFonts w:ascii="Arial" w:hAnsi="Arial"/>
          <w:i/>
          <w:iCs/>
          <w:sz w:val="19"/>
          <w:szCs w:val="19"/>
        </w:rPr>
        <w:t xml:space="preserve">Auditor’s </w:t>
      </w:r>
      <w:r w:rsidR="001307FC">
        <w:rPr>
          <w:rFonts w:ascii="Arial" w:hAnsi="Arial"/>
          <w:i/>
          <w:iCs/>
          <w:sz w:val="19"/>
          <w:szCs w:val="19"/>
        </w:rPr>
        <w:t>r</w:t>
      </w:r>
      <w:r w:rsidRPr="009B5E07">
        <w:rPr>
          <w:rFonts w:ascii="Arial" w:hAnsi="Arial"/>
          <w:i/>
          <w:iCs/>
          <w:sz w:val="19"/>
          <w:szCs w:val="19"/>
        </w:rPr>
        <w:t xml:space="preserve">esponsibilities for the </w:t>
      </w:r>
      <w:r w:rsidR="001307FC">
        <w:rPr>
          <w:rFonts w:ascii="Arial" w:hAnsi="Arial"/>
          <w:i/>
          <w:iCs/>
          <w:sz w:val="19"/>
          <w:szCs w:val="19"/>
        </w:rPr>
        <w:t>a</w:t>
      </w:r>
      <w:r w:rsidRPr="009B5E07">
        <w:rPr>
          <w:rFonts w:ascii="Arial" w:hAnsi="Arial"/>
          <w:i/>
          <w:iCs/>
          <w:sz w:val="19"/>
          <w:szCs w:val="19"/>
        </w:rPr>
        <w:t xml:space="preserve">udit of the </w:t>
      </w:r>
      <w:r w:rsidR="001307FC" w:rsidRPr="001307FC">
        <w:rPr>
          <w:rFonts w:ascii="Arial" w:hAnsi="Arial"/>
          <w:i/>
          <w:iCs/>
          <w:sz w:val="19"/>
          <w:szCs w:val="19"/>
        </w:rPr>
        <w:t>consolidated and separate financial statements</w:t>
      </w:r>
    </w:p>
    <w:p w14:paraId="619AB362" w14:textId="77777777" w:rsidR="003E0F7B" w:rsidRPr="007D0159" w:rsidRDefault="003E0F7B" w:rsidP="00E60652">
      <w:pPr>
        <w:autoSpaceDE w:val="0"/>
        <w:autoSpaceDN w:val="0"/>
        <w:adjustRightInd w:val="0"/>
        <w:spacing w:after="0" w:line="360" w:lineRule="auto"/>
        <w:rPr>
          <w:rFonts w:ascii="Arial" w:hAnsi="Arial"/>
          <w:sz w:val="19"/>
          <w:szCs w:val="19"/>
        </w:rPr>
      </w:pPr>
    </w:p>
    <w:p w14:paraId="5E047C34" w14:textId="384C6A57" w:rsidR="00D42AD0" w:rsidRDefault="00883C48" w:rsidP="00E60652">
      <w:pPr>
        <w:autoSpaceDE w:val="0"/>
        <w:autoSpaceDN w:val="0"/>
        <w:adjustRightInd w:val="0"/>
        <w:spacing w:after="0" w:line="360" w:lineRule="auto"/>
        <w:jc w:val="both"/>
        <w:rPr>
          <w:rFonts w:ascii="Arial" w:hAnsi="Arial"/>
          <w:sz w:val="19"/>
          <w:szCs w:val="19"/>
        </w:rPr>
      </w:pPr>
      <w:r w:rsidRPr="00883C48">
        <w:rPr>
          <w:rFonts w:ascii="Arial" w:hAnsi="Arial"/>
          <w:sz w:val="19"/>
          <w:szCs w:val="19"/>
        </w:rPr>
        <w:t xml:space="preserve">My objectives are to obtain reasonable assurance about whether the </w:t>
      </w:r>
      <w:r w:rsidR="00D50CF9">
        <w:rPr>
          <w:rFonts w:ascii="Arial" w:hAnsi="Arial"/>
          <w:sz w:val="19"/>
          <w:szCs w:val="19"/>
        </w:rPr>
        <w:t xml:space="preserve">consolidated and separate </w:t>
      </w:r>
      <w:r w:rsidR="0070356F">
        <w:rPr>
          <w:rFonts w:ascii="Arial" w:hAnsi="Arial"/>
          <w:sz w:val="19"/>
          <w:szCs w:val="19"/>
        </w:rPr>
        <w:t>financial statements</w:t>
      </w:r>
      <w:r w:rsidRPr="00883C48">
        <w:rPr>
          <w:rFonts w:ascii="Arial" w:hAnsi="Arial"/>
          <w:sz w:val="19"/>
          <w:szCs w:val="19"/>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D50CF9">
        <w:rPr>
          <w:rFonts w:ascii="Arial" w:hAnsi="Arial"/>
          <w:sz w:val="19"/>
          <w:szCs w:val="19"/>
        </w:rPr>
        <w:t xml:space="preserve">consolidated and separate </w:t>
      </w:r>
      <w:r w:rsidR="0070356F">
        <w:rPr>
          <w:rFonts w:ascii="Arial" w:hAnsi="Arial"/>
          <w:sz w:val="19"/>
          <w:szCs w:val="19"/>
        </w:rPr>
        <w:t>financial statements</w:t>
      </w:r>
      <w:r w:rsidRPr="00883C48">
        <w:rPr>
          <w:rFonts w:ascii="Arial" w:hAnsi="Arial"/>
          <w:sz w:val="19"/>
          <w:szCs w:val="19"/>
        </w:rPr>
        <w:t>.</w:t>
      </w:r>
    </w:p>
    <w:p w14:paraId="726CADCB" w14:textId="7187874C" w:rsidR="00B5019A" w:rsidRDefault="00B5019A">
      <w:pPr>
        <w:spacing w:after="0" w:line="240" w:lineRule="auto"/>
        <w:rPr>
          <w:rFonts w:ascii="Arial" w:hAnsi="Arial"/>
          <w:sz w:val="19"/>
          <w:szCs w:val="19"/>
        </w:rPr>
      </w:pPr>
    </w:p>
    <w:p w14:paraId="104E774E" w14:textId="436D3FB1" w:rsidR="005663C7" w:rsidRDefault="00537B30" w:rsidP="00E60652">
      <w:pPr>
        <w:autoSpaceDE w:val="0"/>
        <w:autoSpaceDN w:val="0"/>
        <w:adjustRightInd w:val="0"/>
        <w:spacing w:after="0" w:line="360" w:lineRule="auto"/>
        <w:jc w:val="both"/>
        <w:rPr>
          <w:rFonts w:ascii="Arial" w:hAnsi="Arial" w:cstheme="minorBidi"/>
          <w:sz w:val="19"/>
          <w:szCs w:val="24"/>
          <w:lang w:bidi="th-TH"/>
        </w:rPr>
      </w:pPr>
      <w:r w:rsidRPr="00537B30">
        <w:rPr>
          <w:rFonts w:ascii="Arial" w:hAnsi="Arial"/>
          <w:sz w:val="19"/>
          <w:szCs w:val="19"/>
        </w:rPr>
        <w:t>As part of an audit in accordance with TSAs, I exercise professional judgement and maintain professional scepticism throughout the audit. I also:</w:t>
      </w:r>
    </w:p>
    <w:p w14:paraId="6C39B31B" w14:textId="77777777" w:rsidR="00537B30" w:rsidRPr="00537B30" w:rsidRDefault="00537B30" w:rsidP="00E60652">
      <w:pPr>
        <w:autoSpaceDE w:val="0"/>
        <w:autoSpaceDN w:val="0"/>
        <w:adjustRightInd w:val="0"/>
        <w:spacing w:after="0" w:line="360" w:lineRule="auto"/>
        <w:jc w:val="both"/>
        <w:rPr>
          <w:rFonts w:ascii="Arial" w:hAnsi="Arial" w:cstheme="minorBidi"/>
          <w:sz w:val="19"/>
          <w:szCs w:val="24"/>
          <w:lang w:bidi="th-TH"/>
        </w:rPr>
      </w:pPr>
    </w:p>
    <w:p w14:paraId="7248E497" w14:textId="7EF73DE7" w:rsidR="00BF11A5" w:rsidRPr="00BF11A5" w:rsidRDefault="00BF11A5" w:rsidP="00BF11A5">
      <w:pPr>
        <w:pStyle w:val="ListParagraph"/>
        <w:numPr>
          <w:ilvl w:val="0"/>
          <w:numId w:val="36"/>
        </w:numPr>
        <w:autoSpaceDE w:val="0"/>
        <w:autoSpaceDN w:val="0"/>
        <w:adjustRightInd w:val="0"/>
        <w:spacing w:after="0" w:line="360" w:lineRule="auto"/>
        <w:jc w:val="both"/>
        <w:rPr>
          <w:rFonts w:ascii="Arial" w:hAnsi="Arial"/>
          <w:sz w:val="19"/>
          <w:szCs w:val="19"/>
        </w:rPr>
      </w:pPr>
      <w:r w:rsidRPr="00BF11A5">
        <w:rPr>
          <w:rFonts w:ascii="Arial" w:hAnsi="Arial"/>
          <w:sz w:val="19"/>
          <w:szCs w:val="19"/>
        </w:rPr>
        <w:t xml:space="preserve">Identify and assess the risks of material misstatement of the </w:t>
      </w:r>
      <w:r w:rsidR="00D50CF9">
        <w:rPr>
          <w:rFonts w:ascii="Arial" w:hAnsi="Arial"/>
          <w:sz w:val="19"/>
          <w:szCs w:val="19"/>
        </w:rPr>
        <w:t xml:space="preserve">consolidated and separate </w:t>
      </w:r>
      <w:r w:rsidR="0070356F">
        <w:rPr>
          <w:rFonts w:ascii="Arial" w:hAnsi="Arial"/>
          <w:sz w:val="19"/>
          <w:szCs w:val="19"/>
        </w:rPr>
        <w:t>financial statements</w:t>
      </w:r>
      <w:r w:rsidRPr="00BF11A5">
        <w:rPr>
          <w:rFonts w:ascii="Arial" w:hAnsi="Arial"/>
          <w:sz w:val="19"/>
          <w:szCs w:val="19"/>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E0F318F" w14:textId="77777777" w:rsidR="0070116A" w:rsidRDefault="0070116A" w:rsidP="0070116A">
      <w:pPr>
        <w:pStyle w:val="ListParagraph"/>
        <w:autoSpaceDE w:val="0"/>
        <w:autoSpaceDN w:val="0"/>
        <w:adjustRightInd w:val="0"/>
        <w:spacing w:after="0" w:line="360" w:lineRule="auto"/>
        <w:ind w:left="340"/>
        <w:jc w:val="both"/>
        <w:rPr>
          <w:rFonts w:ascii="Arial" w:hAnsi="Arial"/>
          <w:sz w:val="19"/>
          <w:szCs w:val="19"/>
        </w:rPr>
      </w:pPr>
    </w:p>
    <w:p w14:paraId="55C273E4" w14:textId="77777777" w:rsidR="0070116A" w:rsidRDefault="0070116A" w:rsidP="0070116A">
      <w:pPr>
        <w:pStyle w:val="ListParagraph"/>
        <w:autoSpaceDE w:val="0"/>
        <w:autoSpaceDN w:val="0"/>
        <w:adjustRightInd w:val="0"/>
        <w:spacing w:after="0" w:line="360" w:lineRule="auto"/>
        <w:ind w:left="340"/>
        <w:jc w:val="both"/>
        <w:rPr>
          <w:rFonts w:ascii="Arial" w:hAnsi="Arial"/>
          <w:sz w:val="19"/>
          <w:szCs w:val="19"/>
        </w:rPr>
      </w:pPr>
    </w:p>
    <w:p w14:paraId="4E7A4D90" w14:textId="77777777" w:rsidR="008B5F11" w:rsidRDefault="008B5F11" w:rsidP="0070116A">
      <w:pPr>
        <w:pStyle w:val="ListParagraph"/>
        <w:autoSpaceDE w:val="0"/>
        <w:autoSpaceDN w:val="0"/>
        <w:adjustRightInd w:val="0"/>
        <w:spacing w:after="0" w:line="360" w:lineRule="auto"/>
        <w:ind w:left="340"/>
        <w:jc w:val="both"/>
        <w:rPr>
          <w:rFonts w:ascii="Arial" w:hAnsi="Arial"/>
          <w:sz w:val="19"/>
          <w:szCs w:val="19"/>
        </w:rPr>
      </w:pPr>
    </w:p>
    <w:p w14:paraId="719F541E" w14:textId="77777777" w:rsidR="008B5F11" w:rsidRDefault="008B5F11" w:rsidP="0070116A">
      <w:pPr>
        <w:pStyle w:val="ListParagraph"/>
        <w:autoSpaceDE w:val="0"/>
        <w:autoSpaceDN w:val="0"/>
        <w:adjustRightInd w:val="0"/>
        <w:spacing w:after="0" w:line="360" w:lineRule="auto"/>
        <w:ind w:left="340"/>
        <w:jc w:val="both"/>
        <w:rPr>
          <w:rFonts w:ascii="Arial" w:hAnsi="Arial"/>
          <w:sz w:val="19"/>
          <w:szCs w:val="19"/>
        </w:rPr>
      </w:pPr>
    </w:p>
    <w:p w14:paraId="0B4BFAD1" w14:textId="77777777" w:rsidR="008B5F11" w:rsidRPr="00BF11A5" w:rsidRDefault="008B5F11" w:rsidP="0070116A">
      <w:pPr>
        <w:pStyle w:val="ListParagraph"/>
        <w:autoSpaceDE w:val="0"/>
        <w:autoSpaceDN w:val="0"/>
        <w:adjustRightInd w:val="0"/>
        <w:spacing w:after="0" w:line="360" w:lineRule="auto"/>
        <w:ind w:left="340"/>
        <w:jc w:val="both"/>
        <w:rPr>
          <w:rFonts w:ascii="Arial" w:hAnsi="Arial"/>
          <w:sz w:val="19"/>
          <w:szCs w:val="19"/>
        </w:rPr>
      </w:pPr>
    </w:p>
    <w:p w14:paraId="649E7E6C" w14:textId="4FE852AB" w:rsidR="00BF11A5" w:rsidRPr="00BF11A5" w:rsidRDefault="00BF11A5" w:rsidP="00BF11A5">
      <w:pPr>
        <w:pStyle w:val="ListParagraph"/>
        <w:numPr>
          <w:ilvl w:val="0"/>
          <w:numId w:val="36"/>
        </w:numPr>
        <w:autoSpaceDE w:val="0"/>
        <w:autoSpaceDN w:val="0"/>
        <w:adjustRightInd w:val="0"/>
        <w:spacing w:after="0" w:line="360" w:lineRule="auto"/>
        <w:jc w:val="both"/>
        <w:rPr>
          <w:rFonts w:ascii="Arial" w:hAnsi="Arial"/>
          <w:sz w:val="19"/>
          <w:szCs w:val="19"/>
        </w:rPr>
      </w:pPr>
      <w:r w:rsidRPr="00BF11A5">
        <w:rPr>
          <w:rFonts w:ascii="Arial" w:hAnsi="Arial"/>
          <w:sz w:val="19"/>
          <w:szCs w:val="19"/>
        </w:rPr>
        <w:lastRenderedPageBreak/>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0C7192B2" w14:textId="07110B0E" w:rsidR="003E0F7B" w:rsidRPr="00E60652" w:rsidRDefault="00BF11A5" w:rsidP="00BF11A5">
      <w:pPr>
        <w:pStyle w:val="ListParagraph"/>
        <w:numPr>
          <w:ilvl w:val="0"/>
          <w:numId w:val="36"/>
        </w:numPr>
        <w:autoSpaceDE w:val="0"/>
        <w:autoSpaceDN w:val="0"/>
        <w:adjustRightInd w:val="0"/>
        <w:spacing w:after="0" w:line="360" w:lineRule="auto"/>
        <w:jc w:val="both"/>
        <w:rPr>
          <w:rFonts w:ascii="Arial" w:hAnsi="Arial"/>
          <w:sz w:val="19"/>
          <w:szCs w:val="19"/>
        </w:rPr>
      </w:pPr>
      <w:r w:rsidRPr="00BF11A5">
        <w:rPr>
          <w:rFonts w:ascii="Arial" w:hAnsi="Arial"/>
          <w:sz w:val="19"/>
          <w:szCs w:val="19"/>
        </w:rPr>
        <w:t>Evaluate the appropriateness of accounting policies used and the reasonableness of accounting estimates and related disclosures made</w:t>
      </w:r>
      <w:r>
        <w:rPr>
          <w:rFonts w:ascii="Arial" w:hAnsi="Arial" w:cstheme="minorBidi" w:hint="cs"/>
          <w:sz w:val="19"/>
          <w:szCs w:val="24"/>
          <w:cs/>
          <w:lang w:bidi="th-TH"/>
        </w:rPr>
        <w:t xml:space="preserve"> </w:t>
      </w:r>
      <w:r>
        <w:rPr>
          <w:rFonts w:ascii="Arial" w:hAnsi="Arial" w:cstheme="minorBidi"/>
          <w:sz w:val="19"/>
          <w:szCs w:val="24"/>
          <w:lang w:val="en-US" w:bidi="th-TH"/>
        </w:rPr>
        <w:t xml:space="preserve">by </w:t>
      </w:r>
      <w:r w:rsidR="004645F0">
        <w:rPr>
          <w:rFonts w:ascii="Arial" w:hAnsi="Arial" w:cstheme="minorBidi"/>
          <w:sz w:val="19"/>
          <w:szCs w:val="24"/>
          <w:lang w:val="en-US" w:bidi="th-TH"/>
        </w:rPr>
        <w:t xml:space="preserve">the </w:t>
      </w:r>
      <w:r w:rsidR="003E0F7B" w:rsidRPr="00E60652">
        <w:rPr>
          <w:rFonts w:ascii="Arial" w:hAnsi="Arial"/>
          <w:sz w:val="19"/>
          <w:szCs w:val="19"/>
        </w:rPr>
        <w:t xml:space="preserve">management. </w:t>
      </w:r>
    </w:p>
    <w:p w14:paraId="7B437C33" w14:textId="62AF699D" w:rsidR="004A7A51" w:rsidRPr="004A7A51" w:rsidRDefault="00F05D49" w:rsidP="00FB6945">
      <w:pPr>
        <w:pStyle w:val="ListParagraph"/>
        <w:numPr>
          <w:ilvl w:val="0"/>
          <w:numId w:val="36"/>
        </w:numPr>
        <w:autoSpaceDE w:val="0"/>
        <w:autoSpaceDN w:val="0"/>
        <w:adjustRightInd w:val="0"/>
        <w:spacing w:after="0" w:line="360" w:lineRule="auto"/>
        <w:jc w:val="both"/>
      </w:pPr>
      <w:r w:rsidRPr="00F05D49">
        <w:rPr>
          <w:rFonts w:ascii="Arial" w:hAnsi="Arial"/>
          <w:sz w:val="19"/>
          <w:szCs w:val="19"/>
        </w:rPr>
        <w:t xml:space="preserve">Conclude on the appropriateness of the </w:t>
      </w:r>
      <w:r w:rsidR="004645F0" w:rsidRPr="004645F0">
        <w:rPr>
          <w:rFonts w:ascii="Arial" w:hAnsi="Arial"/>
          <w:sz w:val="19"/>
          <w:szCs w:val="19"/>
        </w:rPr>
        <w:t>management</w:t>
      </w:r>
      <w:r w:rsidRPr="00F05D49">
        <w:rPr>
          <w:rFonts w:ascii="Arial" w:hAnsi="Arial"/>
          <w:sz w:val="19"/>
          <w:szCs w:val="19"/>
        </w:rPr>
        <w:t xml:space="preserve"> </w:t>
      </w:r>
      <w:r w:rsidR="00C07EEC" w:rsidRPr="00C07EEC">
        <w:rPr>
          <w:rFonts w:ascii="Arial" w:hAnsi="Arial"/>
          <w:sz w:val="19"/>
          <w:szCs w:val="19"/>
        </w:rPr>
        <w:t xml:space="preserve">use of the going concern basis of accounting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w:t>
      </w:r>
      <w:r w:rsidR="00D50CF9">
        <w:rPr>
          <w:rFonts w:ascii="Arial" w:hAnsi="Arial"/>
          <w:sz w:val="19"/>
          <w:szCs w:val="19"/>
        </w:rPr>
        <w:t xml:space="preserve">consolidated and separate </w:t>
      </w:r>
      <w:r w:rsidR="0070356F">
        <w:rPr>
          <w:rFonts w:ascii="Arial" w:hAnsi="Arial"/>
          <w:sz w:val="19"/>
          <w:szCs w:val="19"/>
        </w:rPr>
        <w:t>financial statements</w:t>
      </w:r>
      <w:r w:rsidR="00C07EEC" w:rsidRPr="00C07EEC">
        <w:rPr>
          <w:rFonts w:ascii="Arial" w:hAnsi="Arial"/>
          <w:sz w:val="19"/>
          <w:szCs w:val="19"/>
        </w:rPr>
        <w:t xml:space="preserve"> or, if such disclosures are inadequate to modify my opinion. My conclusions are based on the audit evidence obtained up to the date of my auditor’s report. However, future events or conditions may cause the Group and the Company to cease to continue as a going concern</w:t>
      </w:r>
      <w:r w:rsidR="00C07EEC">
        <w:rPr>
          <w:rFonts w:ascii="Arial" w:hAnsi="Arial"/>
          <w:sz w:val="19"/>
          <w:szCs w:val="19"/>
        </w:rPr>
        <w:t>.</w:t>
      </w:r>
    </w:p>
    <w:p w14:paraId="0E44D1BB" w14:textId="18499880" w:rsidR="00697258" w:rsidRPr="00697258" w:rsidRDefault="00697258" w:rsidP="00697258">
      <w:pPr>
        <w:pStyle w:val="ListParagraph"/>
        <w:numPr>
          <w:ilvl w:val="0"/>
          <w:numId w:val="36"/>
        </w:numPr>
        <w:autoSpaceDE w:val="0"/>
        <w:autoSpaceDN w:val="0"/>
        <w:adjustRightInd w:val="0"/>
        <w:spacing w:after="0" w:line="360" w:lineRule="auto"/>
        <w:jc w:val="both"/>
        <w:rPr>
          <w:rFonts w:ascii="Arial" w:hAnsi="Arial"/>
          <w:sz w:val="19"/>
          <w:szCs w:val="19"/>
        </w:rPr>
      </w:pPr>
      <w:r w:rsidRPr="00697258">
        <w:rPr>
          <w:rFonts w:ascii="Arial" w:hAnsi="Arial"/>
          <w:sz w:val="19"/>
          <w:szCs w:val="19"/>
        </w:rPr>
        <w:t xml:space="preserve">Evaluate the overall presentation, structure and content of the </w:t>
      </w:r>
      <w:r w:rsidR="00D50CF9">
        <w:rPr>
          <w:rFonts w:ascii="Arial" w:hAnsi="Arial"/>
          <w:sz w:val="19"/>
          <w:szCs w:val="19"/>
        </w:rPr>
        <w:t xml:space="preserve">consolidated and separate </w:t>
      </w:r>
      <w:r w:rsidR="0070356F">
        <w:rPr>
          <w:rFonts w:ascii="Arial" w:hAnsi="Arial"/>
          <w:sz w:val="19"/>
          <w:szCs w:val="19"/>
        </w:rPr>
        <w:t>financial statements</w:t>
      </w:r>
      <w:r w:rsidRPr="00697258">
        <w:rPr>
          <w:rFonts w:ascii="Arial" w:hAnsi="Arial"/>
          <w:sz w:val="19"/>
          <w:szCs w:val="19"/>
        </w:rPr>
        <w:t xml:space="preserve">, including the disclosures, and whether the </w:t>
      </w:r>
      <w:r w:rsidR="00D50CF9">
        <w:rPr>
          <w:rFonts w:ascii="Arial" w:hAnsi="Arial"/>
          <w:sz w:val="19"/>
          <w:szCs w:val="19"/>
        </w:rPr>
        <w:t xml:space="preserve">consolidated and separate </w:t>
      </w:r>
      <w:r w:rsidR="0070356F">
        <w:rPr>
          <w:rFonts w:ascii="Arial" w:hAnsi="Arial"/>
          <w:sz w:val="19"/>
          <w:szCs w:val="19"/>
        </w:rPr>
        <w:t>financial statements</w:t>
      </w:r>
      <w:r w:rsidRPr="00697258">
        <w:rPr>
          <w:rFonts w:ascii="Arial" w:hAnsi="Arial"/>
          <w:sz w:val="19"/>
          <w:szCs w:val="19"/>
        </w:rPr>
        <w:t xml:space="preserve"> represent the underlying transactions and events in a manner that achieves fair presentation. </w:t>
      </w:r>
    </w:p>
    <w:p w14:paraId="73BEB251" w14:textId="77777777" w:rsidR="00697258" w:rsidRPr="00697258" w:rsidRDefault="00697258" w:rsidP="00697258">
      <w:pPr>
        <w:pStyle w:val="ListParagraph"/>
        <w:numPr>
          <w:ilvl w:val="0"/>
          <w:numId w:val="36"/>
        </w:numPr>
        <w:autoSpaceDE w:val="0"/>
        <w:autoSpaceDN w:val="0"/>
        <w:adjustRightInd w:val="0"/>
        <w:spacing w:after="0" w:line="360" w:lineRule="auto"/>
        <w:jc w:val="both"/>
        <w:rPr>
          <w:rFonts w:ascii="Arial" w:hAnsi="Arial"/>
          <w:sz w:val="19"/>
          <w:szCs w:val="19"/>
        </w:rPr>
      </w:pPr>
      <w:r w:rsidRPr="00697258">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5CBC157" w14:textId="77777777" w:rsidR="00697258" w:rsidRPr="00697258" w:rsidRDefault="00697258" w:rsidP="00697258">
      <w:pPr>
        <w:pStyle w:val="RNormal"/>
        <w:spacing w:line="360" w:lineRule="auto"/>
        <w:rPr>
          <w:rFonts w:ascii="Arial" w:hAnsi="Arial" w:cs="Arial"/>
          <w:sz w:val="19"/>
          <w:szCs w:val="19"/>
          <w:lang w:val="en-GB"/>
        </w:rPr>
      </w:pPr>
    </w:p>
    <w:p w14:paraId="24C50BFC" w14:textId="77777777" w:rsidR="00697258" w:rsidRPr="00697258" w:rsidRDefault="00697258" w:rsidP="00697258">
      <w:pPr>
        <w:pStyle w:val="RNormal"/>
        <w:spacing w:line="360" w:lineRule="auto"/>
        <w:rPr>
          <w:rFonts w:ascii="Arial" w:hAnsi="Arial" w:cs="Arial"/>
          <w:sz w:val="19"/>
          <w:szCs w:val="19"/>
          <w:lang w:val="en-GB"/>
        </w:rPr>
      </w:pPr>
      <w:r w:rsidRPr="00697258">
        <w:rPr>
          <w:rFonts w:ascii="Arial" w:hAnsi="Arial" w:cs="Arial"/>
          <w:sz w:val="19"/>
          <w:szCs w:val="19"/>
          <w:lang w:val="en-GB"/>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669933F" w14:textId="77777777" w:rsidR="00697258" w:rsidRDefault="00697258" w:rsidP="00697258">
      <w:pPr>
        <w:pStyle w:val="RNormal"/>
        <w:spacing w:line="360" w:lineRule="auto"/>
        <w:rPr>
          <w:rFonts w:ascii="Arial" w:hAnsi="Arial" w:cs="Arial"/>
          <w:sz w:val="19"/>
          <w:szCs w:val="19"/>
          <w:lang w:val="en-GB"/>
        </w:rPr>
      </w:pPr>
    </w:p>
    <w:p w14:paraId="0B42A36B" w14:textId="5081A489" w:rsidR="00697258" w:rsidRPr="00697258" w:rsidRDefault="00697258" w:rsidP="00697258">
      <w:pPr>
        <w:pStyle w:val="RNormal"/>
        <w:spacing w:line="360" w:lineRule="auto"/>
        <w:rPr>
          <w:rFonts w:ascii="Arial" w:hAnsi="Arial" w:cs="Arial"/>
          <w:sz w:val="19"/>
          <w:szCs w:val="19"/>
          <w:lang w:val="en-GB"/>
        </w:rPr>
      </w:pPr>
      <w:r w:rsidRPr="00697258">
        <w:rPr>
          <w:rFonts w:ascii="Arial" w:hAnsi="Arial" w:cs="Arial"/>
          <w:sz w:val="19"/>
          <w:szCs w:val="19"/>
          <w:lang w:val="en-GB"/>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683F6F2" w14:textId="1D99A7A7" w:rsidR="009D6146" w:rsidRDefault="009D6146" w:rsidP="00697258">
      <w:pPr>
        <w:pStyle w:val="RNormal"/>
        <w:spacing w:line="360" w:lineRule="auto"/>
        <w:rPr>
          <w:rFonts w:ascii="Arial" w:hAnsi="Arial" w:cs="Arial"/>
          <w:sz w:val="19"/>
          <w:szCs w:val="19"/>
          <w:lang w:val="en-GB"/>
        </w:rPr>
      </w:pPr>
    </w:p>
    <w:p w14:paraId="2AC16538" w14:textId="77777777" w:rsidR="009D6146" w:rsidRDefault="009D6146">
      <w:pPr>
        <w:spacing w:after="0" w:line="240" w:lineRule="auto"/>
        <w:rPr>
          <w:rFonts w:ascii="Arial" w:hAnsi="Arial"/>
          <w:sz w:val="19"/>
          <w:szCs w:val="19"/>
        </w:rPr>
      </w:pPr>
      <w:r>
        <w:rPr>
          <w:rFonts w:ascii="Arial" w:hAnsi="Arial"/>
          <w:sz w:val="19"/>
          <w:szCs w:val="19"/>
        </w:rPr>
        <w:br w:type="page"/>
      </w:r>
    </w:p>
    <w:p w14:paraId="1E4E819E" w14:textId="7F3348BD" w:rsidR="00DE0166" w:rsidRPr="00E60652" w:rsidRDefault="00697258" w:rsidP="00697258">
      <w:pPr>
        <w:pStyle w:val="RNormal"/>
        <w:spacing w:line="360" w:lineRule="auto"/>
        <w:rPr>
          <w:rFonts w:ascii="Arial" w:hAnsi="Arial" w:cs="Arial"/>
          <w:sz w:val="19"/>
          <w:szCs w:val="19"/>
        </w:rPr>
      </w:pPr>
      <w:r w:rsidRPr="00697258">
        <w:rPr>
          <w:rFonts w:ascii="Arial" w:hAnsi="Arial" w:cs="Arial"/>
          <w:sz w:val="19"/>
          <w:szCs w:val="19"/>
          <w:lang w:val="en-GB"/>
        </w:rPr>
        <w:lastRenderedPageBreak/>
        <w:t xml:space="preserve">From the matters communicated with the audit committee, I determine those matters that were of most significance in the audit of the </w:t>
      </w:r>
      <w:r w:rsidR="00D50CF9">
        <w:rPr>
          <w:rFonts w:ascii="Arial" w:hAnsi="Arial" w:cs="Arial"/>
          <w:sz w:val="19"/>
          <w:szCs w:val="19"/>
          <w:lang w:val="en-GB"/>
        </w:rPr>
        <w:t xml:space="preserve">consolidated and separate </w:t>
      </w:r>
      <w:r w:rsidR="0070356F">
        <w:rPr>
          <w:rFonts w:ascii="Arial" w:hAnsi="Arial" w:cs="Arial"/>
          <w:sz w:val="19"/>
          <w:szCs w:val="19"/>
          <w:lang w:val="en-GB"/>
        </w:rPr>
        <w:t>financial statements</w:t>
      </w:r>
      <w:r w:rsidRPr="00697258">
        <w:rPr>
          <w:rFonts w:ascii="Arial" w:hAnsi="Arial" w:cs="Arial"/>
          <w:sz w:val="19"/>
          <w:szCs w:val="19"/>
          <w:lang w:val="en-GB"/>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E0DEA67" w14:textId="77777777" w:rsidR="003E0F7B" w:rsidRDefault="003E0F7B" w:rsidP="00726F70">
      <w:pPr>
        <w:pStyle w:val="RNormal"/>
        <w:spacing w:after="120" w:line="360" w:lineRule="auto"/>
        <w:rPr>
          <w:rFonts w:ascii="Arial" w:hAnsi="Arial" w:cs="Arial"/>
          <w:sz w:val="19"/>
          <w:szCs w:val="19"/>
          <w:shd w:val="clear" w:color="auto" w:fill="D9D9D9"/>
        </w:rPr>
      </w:pPr>
    </w:p>
    <w:p w14:paraId="6B7D9868" w14:textId="77777777" w:rsidR="00D81982" w:rsidRDefault="00D81982" w:rsidP="00726F70">
      <w:pPr>
        <w:pStyle w:val="RNormal"/>
        <w:spacing w:after="120" w:line="360" w:lineRule="auto"/>
        <w:rPr>
          <w:rFonts w:ascii="Arial" w:hAnsi="Arial" w:cs="Arial"/>
          <w:sz w:val="19"/>
          <w:szCs w:val="19"/>
          <w:shd w:val="clear" w:color="auto" w:fill="D9D9D9"/>
        </w:rPr>
      </w:pPr>
    </w:p>
    <w:p w14:paraId="79C8FA10" w14:textId="77777777" w:rsidR="00067662" w:rsidRPr="00E60652" w:rsidRDefault="00067662" w:rsidP="00726F70">
      <w:pPr>
        <w:pStyle w:val="RNormal"/>
        <w:spacing w:after="120" w:line="360" w:lineRule="auto"/>
        <w:rPr>
          <w:rFonts w:ascii="Arial" w:hAnsi="Arial" w:cs="Arial"/>
          <w:sz w:val="19"/>
          <w:szCs w:val="19"/>
          <w:shd w:val="clear" w:color="auto" w:fill="D9D9D9"/>
        </w:rPr>
      </w:pPr>
    </w:p>
    <w:p w14:paraId="3E146B12" w14:textId="2CD3D10E" w:rsidR="00D2766B" w:rsidRPr="00AB47FB" w:rsidRDefault="00122295" w:rsidP="00D2766B">
      <w:pPr>
        <w:pStyle w:val="BodyText"/>
        <w:spacing w:after="0" w:line="360" w:lineRule="auto"/>
        <w:rPr>
          <w:rFonts w:ascii="Arial" w:hAnsi="Arial" w:cs="Browallia New"/>
          <w:b/>
          <w:bCs/>
          <w:sz w:val="19"/>
          <w:szCs w:val="24"/>
          <w:lang w:val="en-US" w:bidi="th-TH"/>
        </w:rPr>
      </w:pPr>
      <w:r w:rsidRPr="00796231">
        <w:rPr>
          <w:rFonts w:ascii="Arial" w:hAnsi="Arial"/>
          <w:b/>
          <w:bCs/>
          <w:sz w:val="19"/>
          <w:szCs w:val="19"/>
        </w:rPr>
        <w:t>Kesanee Srathongphool</w:t>
      </w:r>
    </w:p>
    <w:p w14:paraId="305C6CCE" w14:textId="77777777"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64C6D773" w14:textId="66EF88F0" w:rsidR="00D2766B" w:rsidRPr="00E60652" w:rsidRDefault="00D2766B" w:rsidP="00D2766B">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122295">
        <w:rPr>
          <w:rFonts w:ascii="Arial" w:hAnsi="Arial" w:cs="Arial"/>
          <w:sz w:val="19"/>
          <w:szCs w:val="19"/>
        </w:rPr>
        <w:t>9262</w:t>
      </w:r>
    </w:p>
    <w:p w14:paraId="3B4454F5" w14:textId="77777777" w:rsidR="00D2766B" w:rsidRPr="00E60652" w:rsidRDefault="00D2766B" w:rsidP="00D2766B">
      <w:pPr>
        <w:pStyle w:val="RNormal"/>
        <w:spacing w:line="360" w:lineRule="auto"/>
        <w:rPr>
          <w:rFonts w:ascii="Arial" w:hAnsi="Arial" w:cs="Arial"/>
          <w:sz w:val="19"/>
          <w:szCs w:val="19"/>
        </w:rPr>
      </w:pPr>
    </w:p>
    <w:p w14:paraId="477C1059" w14:textId="77777777" w:rsidR="00D2766B" w:rsidRPr="009E2A01" w:rsidRDefault="00D2766B" w:rsidP="00D2766B">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7D8BFBE6" w14:textId="77777777" w:rsidR="00D2766B" w:rsidRPr="001F52B5" w:rsidRDefault="00D2766B" w:rsidP="00D2766B">
      <w:pPr>
        <w:pStyle w:val="RNormal"/>
        <w:spacing w:line="360" w:lineRule="auto"/>
        <w:rPr>
          <w:rFonts w:ascii="Arial" w:hAnsi="Arial" w:cs="Arial"/>
          <w:sz w:val="19"/>
          <w:szCs w:val="19"/>
        </w:rPr>
      </w:pPr>
      <w:r w:rsidRPr="001F52B5">
        <w:rPr>
          <w:rFonts w:ascii="Arial" w:hAnsi="Arial" w:cs="Arial"/>
          <w:sz w:val="19"/>
          <w:szCs w:val="19"/>
        </w:rPr>
        <w:t>Bangkok</w:t>
      </w:r>
    </w:p>
    <w:p w14:paraId="5F1457D3" w14:textId="2C4D90B4" w:rsidR="003E0F7B" w:rsidRDefault="001F52B5" w:rsidP="003E0F7B">
      <w:pPr>
        <w:pStyle w:val="BodyText"/>
        <w:spacing w:after="0" w:line="360" w:lineRule="auto"/>
        <w:rPr>
          <w:rFonts w:ascii="Arial" w:hAnsi="Arial"/>
          <w:sz w:val="19"/>
          <w:szCs w:val="19"/>
        </w:rPr>
      </w:pPr>
      <w:r w:rsidRPr="001F52B5">
        <w:rPr>
          <w:rFonts w:ascii="Arial" w:hAnsi="Arial" w:cstheme="minorBidi"/>
          <w:sz w:val="19"/>
          <w:szCs w:val="24"/>
          <w:lang w:val="en-US" w:bidi="th-TH"/>
        </w:rPr>
        <w:t>26</w:t>
      </w:r>
      <w:r w:rsidR="00C40C72" w:rsidRPr="001F52B5">
        <w:rPr>
          <w:rFonts w:ascii="Arial" w:hAnsi="Arial" w:cstheme="minorBidi"/>
          <w:sz w:val="19"/>
          <w:szCs w:val="24"/>
          <w:lang w:val="en-US" w:bidi="th-TH"/>
        </w:rPr>
        <w:t xml:space="preserve"> </w:t>
      </w:r>
      <w:r w:rsidR="00A35FC5" w:rsidRPr="001F52B5">
        <w:rPr>
          <w:rFonts w:ascii="Arial" w:hAnsi="Arial" w:cstheme="minorBidi"/>
          <w:sz w:val="19"/>
          <w:szCs w:val="24"/>
          <w:lang w:val="en-US" w:bidi="th-TH"/>
        </w:rPr>
        <w:t>February</w:t>
      </w:r>
      <w:r w:rsidR="00D2766B" w:rsidRPr="001F52B5">
        <w:rPr>
          <w:rFonts w:ascii="Arial" w:hAnsi="Arial"/>
          <w:sz w:val="19"/>
          <w:szCs w:val="19"/>
        </w:rPr>
        <w:t xml:space="preserve"> 202</w:t>
      </w:r>
      <w:r w:rsidR="00770953" w:rsidRPr="001F52B5">
        <w:rPr>
          <w:rFonts w:ascii="Arial" w:hAnsi="Arial"/>
          <w:sz w:val="19"/>
          <w:szCs w:val="19"/>
        </w:rPr>
        <w:t>6</w:t>
      </w:r>
    </w:p>
    <w:p w14:paraId="29461C05" w14:textId="77777777" w:rsidR="00D2766B" w:rsidRPr="003E0F7B" w:rsidRDefault="00D2766B" w:rsidP="003E0F7B">
      <w:pPr>
        <w:pStyle w:val="BodyText"/>
        <w:spacing w:after="0" w:line="360" w:lineRule="auto"/>
        <w:rPr>
          <w:rFonts w:ascii="Arial" w:hAnsi="Arial"/>
          <w:sz w:val="19"/>
          <w:szCs w:val="19"/>
        </w:rPr>
      </w:pPr>
    </w:p>
    <w:sectPr w:rsidR="00D2766B" w:rsidRPr="003E0F7B" w:rsidSect="00555F5F">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70679" w14:textId="77777777" w:rsidR="000B0853" w:rsidRDefault="000B0853">
      <w:r>
        <w:separator/>
      </w:r>
    </w:p>
  </w:endnote>
  <w:endnote w:type="continuationSeparator" w:id="0">
    <w:p w14:paraId="67DC764D" w14:textId="77777777" w:rsidR="000B0853" w:rsidRDefault="000B0853">
      <w:r>
        <w:continuationSeparator/>
      </w:r>
    </w:p>
  </w:endnote>
  <w:endnote w:type="continuationNotice" w:id="1">
    <w:p w14:paraId="6F8B2535" w14:textId="77777777" w:rsidR="000B0853" w:rsidRDefault="000B08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altName w:val="Cambria"/>
    <w:panose1 w:val="02020404030301010803"/>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Arial Narrow">
    <w:altName w:val="Arial"/>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DC9865" w14:textId="77777777" w:rsidR="000B0853" w:rsidRDefault="000B0853">
      <w:bookmarkStart w:id="0" w:name="_Hlk482348182"/>
      <w:bookmarkEnd w:id="0"/>
      <w:r>
        <w:separator/>
      </w:r>
    </w:p>
  </w:footnote>
  <w:footnote w:type="continuationSeparator" w:id="0">
    <w:p w14:paraId="70CFCB44" w14:textId="77777777" w:rsidR="000B0853" w:rsidRDefault="000B0853">
      <w:r>
        <w:continuationSeparator/>
      </w:r>
    </w:p>
  </w:footnote>
  <w:footnote w:type="continuationNotice" w:id="1">
    <w:p w14:paraId="544B8E68" w14:textId="77777777" w:rsidR="000B0853" w:rsidRDefault="000B085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B98E4" w14:textId="733F65E3"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423B0" w14:textId="77777777" w:rsidR="00D15EA5" w:rsidRDefault="00D15EA5" w:rsidP="00E21820">
    <w:pPr>
      <w:pStyle w:val="Header"/>
      <w:tabs>
        <w:tab w:val="clear" w:pos="8562"/>
        <w:tab w:val="left" w:pos="5328"/>
      </w:tabs>
      <w:spacing w:after="1440"/>
    </w:pPr>
  </w:p>
  <w:p w14:paraId="4E79FF2A" w14:textId="68AB8885"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A615B2"/>
    <w:multiLevelType w:val="hybridMultilevel"/>
    <w:tmpl w:val="05DC14E2"/>
    <w:lvl w:ilvl="0" w:tplc="673E16F0">
      <w:numFmt w:val="bullet"/>
      <w:lvlText w:val="-"/>
      <w:lvlJc w:val="left"/>
      <w:pPr>
        <w:ind w:left="720" w:hanging="360"/>
      </w:pPr>
      <w:rPr>
        <w:rFonts w:asciiTheme="majorHAnsi" w:eastAsia="Times New Roman" w:hAnsiTheme="majorHAnsi"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0" w15:restartNumberingAfterBreak="0">
    <w:nsid w:val="235B21F8"/>
    <w:multiLevelType w:val="multilevel"/>
    <w:tmpl w:val="FAE6F968"/>
    <w:numStyleLink w:val="GTListBullet"/>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4" w15:restartNumberingAfterBreak="0">
    <w:nsid w:val="35C91C25"/>
    <w:multiLevelType w:val="multilevel"/>
    <w:tmpl w:val="98FC98AC"/>
    <w:numStyleLink w:val="GTListNumber"/>
  </w:abstractNum>
  <w:abstractNum w:abstractNumId="15" w15:restartNumberingAfterBreak="0">
    <w:nsid w:val="3BA976CF"/>
    <w:multiLevelType w:val="multilevel"/>
    <w:tmpl w:val="98FC98AC"/>
    <w:numStyleLink w:val="GTListNumber"/>
  </w:abstractNum>
  <w:abstractNum w:abstractNumId="16" w15:restartNumberingAfterBreak="0">
    <w:nsid w:val="41825B76"/>
    <w:multiLevelType w:val="hybridMultilevel"/>
    <w:tmpl w:val="58EE3B04"/>
    <w:lvl w:ilvl="0" w:tplc="76E82FB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6C095EAF"/>
    <w:multiLevelType w:val="hybridMultilevel"/>
    <w:tmpl w:val="55E6ECB0"/>
    <w:lvl w:ilvl="0" w:tplc="D594419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16cid:durableId="2054160509">
    <w:abstractNumId w:val="3"/>
  </w:num>
  <w:num w:numId="2" w16cid:durableId="725687609">
    <w:abstractNumId w:val="2"/>
  </w:num>
  <w:num w:numId="3" w16cid:durableId="1898124965">
    <w:abstractNumId w:val="1"/>
  </w:num>
  <w:num w:numId="4" w16cid:durableId="1574465821">
    <w:abstractNumId w:val="0"/>
  </w:num>
  <w:num w:numId="5" w16cid:durableId="2013095981">
    <w:abstractNumId w:val="7"/>
  </w:num>
  <w:num w:numId="6" w16cid:durableId="1521891321">
    <w:abstractNumId w:val="5"/>
  </w:num>
  <w:num w:numId="7" w16cid:durableId="1280604346">
    <w:abstractNumId w:val="13"/>
  </w:num>
  <w:num w:numId="8" w16cid:durableId="931670969">
    <w:abstractNumId w:val="22"/>
  </w:num>
  <w:num w:numId="9" w16cid:durableId="2070151194">
    <w:abstractNumId w:val="5"/>
  </w:num>
  <w:num w:numId="10" w16cid:durableId="715468573">
    <w:abstractNumId w:val="20"/>
  </w:num>
  <w:num w:numId="11" w16cid:durableId="1448429794">
    <w:abstractNumId w:val="18"/>
  </w:num>
  <w:num w:numId="12" w16cid:durableId="1844129438">
    <w:abstractNumId w:val="4"/>
  </w:num>
  <w:num w:numId="13" w16cid:durableId="1922981276">
    <w:abstractNumId w:val="9"/>
  </w:num>
  <w:num w:numId="14" w16cid:durableId="630672032">
    <w:abstractNumId w:val="8"/>
  </w:num>
  <w:num w:numId="15" w16cid:durableId="754936376">
    <w:abstractNumId w:val="9"/>
  </w:num>
  <w:num w:numId="16" w16cid:durableId="518857357">
    <w:abstractNumId w:val="10"/>
  </w:num>
  <w:num w:numId="17" w16cid:durableId="914776067">
    <w:abstractNumId w:val="14"/>
  </w:num>
  <w:num w:numId="18" w16cid:durableId="1480418049">
    <w:abstractNumId w:val="20"/>
  </w:num>
  <w:num w:numId="19" w16cid:durableId="1060596731">
    <w:abstractNumId w:val="18"/>
  </w:num>
  <w:num w:numId="20" w16cid:durableId="911886150">
    <w:abstractNumId w:val="4"/>
  </w:num>
  <w:num w:numId="21" w16cid:durableId="1768695453">
    <w:abstractNumId w:val="9"/>
  </w:num>
  <w:num w:numId="22" w16cid:durableId="1259211647">
    <w:abstractNumId w:val="8"/>
  </w:num>
  <w:num w:numId="23" w16cid:durableId="563837446">
    <w:abstractNumId w:val="8"/>
  </w:num>
  <w:num w:numId="24" w16cid:durableId="1263954400">
    <w:abstractNumId w:val="8"/>
  </w:num>
  <w:num w:numId="25" w16cid:durableId="1657345821">
    <w:abstractNumId w:val="9"/>
  </w:num>
  <w:num w:numId="26" w16cid:durableId="1308819689">
    <w:abstractNumId w:val="9"/>
  </w:num>
  <w:num w:numId="27" w16cid:durableId="1818373990">
    <w:abstractNumId w:val="9"/>
  </w:num>
  <w:num w:numId="28" w16cid:durableId="1000423771">
    <w:abstractNumId w:val="19"/>
  </w:num>
  <w:num w:numId="29" w16cid:durableId="1243679830">
    <w:abstractNumId w:val="19"/>
  </w:num>
  <w:num w:numId="30" w16cid:durableId="562377804">
    <w:abstractNumId w:val="19"/>
  </w:num>
  <w:num w:numId="31" w16cid:durableId="140735756">
    <w:abstractNumId w:val="15"/>
  </w:num>
  <w:num w:numId="32" w16cid:durableId="2030636551">
    <w:abstractNumId w:val="15"/>
  </w:num>
  <w:num w:numId="33" w16cid:durableId="1687173016">
    <w:abstractNumId w:val="15"/>
  </w:num>
  <w:num w:numId="34" w16cid:durableId="559511743">
    <w:abstractNumId w:val="12"/>
  </w:num>
  <w:num w:numId="35" w16cid:durableId="597324511">
    <w:abstractNumId w:val="17"/>
  </w:num>
  <w:num w:numId="36" w16cid:durableId="2144885862">
    <w:abstractNumId w:val="11"/>
  </w:num>
  <w:num w:numId="37" w16cid:durableId="1901864927">
    <w:abstractNumId w:val="21"/>
  </w:num>
  <w:num w:numId="38" w16cid:durableId="1968660238">
    <w:abstractNumId w:val="16"/>
  </w:num>
  <w:num w:numId="39" w16cid:durableId="2039961446">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772"/>
    <w:rsid w:val="000029DD"/>
    <w:rsid w:val="00004B8D"/>
    <w:rsid w:val="00004F5F"/>
    <w:rsid w:val="00011707"/>
    <w:rsid w:val="000147D9"/>
    <w:rsid w:val="00014DF0"/>
    <w:rsid w:val="00014DFD"/>
    <w:rsid w:val="00015729"/>
    <w:rsid w:val="000162B0"/>
    <w:rsid w:val="000269A7"/>
    <w:rsid w:val="0003023B"/>
    <w:rsid w:val="00031D17"/>
    <w:rsid w:val="0003310B"/>
    <w:rsid w:val="00033754"/>
    <w:rsid w:val="0003427B"/>
    <w:rsid w:val="00035E0D"/>
    <w:rsid w:val="00036B09"/>
    <w:rsid w:val="00036D08"/>
    <w:rsid w:val="00036ECD"/>
    <w:rsid w:val="00044ACE"/>
    <w:rsid w:val="0004550E"/>
    <w:rsid w:val="00052614"/>
    <w:rsid w:val="00053C92"/>
    <w:rsid w:val="00055C45"/>
    <w:rsid w:val="00057FC5"/>
    <w:rsid w:val="00061E48"/>
    <w:rsid w:val="0006240A"/>
    <w:rsid w:val="000634D7"/>
    <w:rsid w:val="00064CB6"/>
    <w:rsid w:val="00065237"/>
    <w:rsid w:val="00066090"/>
    <w:rsid w:val="000661A7"/>
    <w:rsid w:val="00067662"/>
    <w:rsid w:val="00070FCC"/>
    <w:rsid w:val="000723F7"/>
    <w:rsid w:val="00074485"/>
    <w:rsid w:val="00077151"/>
    <w:rsid w:val="00080D49"/>
    <w:rsid w:val="0008242F"/>
    <w:rsid w:val="000828F1"/>
    <w:rsid w:val="0008294F"/>
    <w:rsid w:val="00082F59"/>
    <w:rsid w:val="00084870"/>
    <w:rsid w:val="00085AC9"/>
    <w:rsid w:val="000906BF"/>
    <w:rsid w:val="000915BD"/>
    <w:rsid w:val="00094333"/>
    <w:rsid w:val="00096A8A"/>
    <w:rsid w:val="00097FAB"/>
    <w:rsid w:val="000A01F2"/>
    <w:rsid w:val="000A2A0F"/>
    <w:rsid w:val="000A334E"/>
    <w:rsid w:val="000A473A"/>
    <w:rsid w:val="000A4A9B"/>
    <w:rsid w:val="000B0853"/>
    <w:rsid w:val="000B21F5"/>
    <w:rsid w:val="000B2507"/>
    <w:rsid w:val="000B347E"/>
    <w:rsid w:val="000B65E3"/>
    <w:rsid w:val="000B7090"/>
    <w:rsid w:val="000C0D98"/>
    <w:rsid w:val="000C4A30"/>
    <w:rsid w:val="000C4B51"/>
    <w:rsid w:val="000D6E18"/>
    <w:rsid w:val="000E1251"/>
    <w:rsid w:val="000E52CE"/>
    <w:rsid w:val="000E5BC7"/>
    <w:rsid w:val="000F3AAB"/>
    <w:rsid w:val="000F5DBF"/>
    <w:rsid w:val="000F6090"/>
    <w:rsid w:val="000F6E25"/>
    <w:rsid w:val="001011DF"/>
    <w:rsid w:val="001036AF"/>
    <w:rsid w:val="001054BC"/>
    <w:rsid w:val="00111DA8"/>
    <w:rsid w:val="00112B69"/>
    <w:rsid w:val="00114CDC"/>
    <w:rsid w:val="00115472"/>
    <w:rsid w:val="00122295"/>
    <w:rsid w:val="00127145"/>
    <w:rsid w:val="0013062B"/>
    <w:rsid w:val="001307FC"/>
    <w:rsid w:val="001316D3"/>
    <w:rsid w:val="001325DB"/>
    <w:rsid w:val="001348D6"/>
    <w:rsid w:val="00141EF3"/>
    <w:rsid w:val="001421B9"/>
    <w:rsid w:val="001423EF"/>
    <w:rsid w:val="001540E5"/>
    <w:rsid w:val="00154A00"/>
    <w:rsid w:val="001554CD"/>
    <w:rsid w:val="00155A91"/>
    <w:rsid w:val="001612DA"/>
    <w:rsid w:val="001613AB"/>
    <w:rsid w:val="001613E2"/>
    <w:rsid w:val="00163240"/>
    <w:rsid w:val="0016459D"/>
    <w:rsid w:val="00164A1B"/>
    <w:rsid w:val="0016697D"/>
    <w:rsid w:val="00167017"/>
    <w:rsid w:val="001676E3"/>
    <w:rsid w:val="001721E1"/>
    <w:rsid w:val="00173E90"/>
    <w:rsid w:val="00175BF6"/>
    <w:rsid w:val="00175C0A"/>
    <w:rsid w:val="001770B1"/>
    <w:rsid w:val="0017792B"/>
    <w:rsid w:val="001800D4"/>
    <w:rsid w:val="0018420A"/>
    <w:rsid w:val="00186F70"/>
    <w:rsid w:val="00187991"/>
    <w:rsid w:val="0019188C"/>
    <w:rsid w:val="0019210D"/>
    <w:rsid w:val="00192CB2"/>
    <w:rsid w:val="00193259"/>
    <w:rsid w:val="00195C63"/>
    <w:rsid w:val="001960D3"/>
    <w:rsid w:val="001A3BFB"/>
    <w:rsid w:val="001A3C20"/>
    <w:rsid w:val="001A3DD9"/>
    <w:rsid w:val="001B0818"/>
    <w:rsid w:val="001B198C"/>
    <w:rsid w:val="001B292A"/>
    <w:rsid w:val="001B3FE1"/>
    <w:rsid w:val="001B60B5"/>
    <w:rsid w:val="001B7388"/>
    <w:rsid w:val="001C304C"/>
    <w:rsid w:val="001C50CD"/>
    <w:rsid w:val="001C6B41"/>
    <w:rsid w:val="001D14DB"/>
    <w:rsid w:val="001D2302"/>
    <w:rsid w:val="001D5684"/>
    <w:rsid w:val="001D7BB3"/>
    <w:rsid w:val="001E12A6"/>
    <w:rsid w:val="001E2634"/>
    <w:rsid w:val="001E29A5"/>
    <w:rsid w:val="001E498F"/>
    <w:rsid w:val="001E6BE1"/>
    <w:rsid w:val="001E731A"/>
    <w:rsid w:val="001F52B5"/>
    <w:rsid w:val="002015E3"/>
    <w:rsid w:val="0020410F"/>
    <w:rsid w:val="00204DFF"/>
    <w:rsid w:val="00213579"/>
    <w:rsid w:val="00213C93"/>
    <w:rsid w:val="00224179"/>
    <w:rsid w:val="002241E2"/>
    <w:rsid w:val="0022518C"/>
    <w:rsid w:val="00227306"/>
    <w:rsid w:val="00227A70"/>
    <w:rsid w:val="00234F42"/>
    <w:rsid w:val="00236074"/>
    <w:rsid w:val="00237A7E"/>
    <w:rsid w:val="00241F16"/>
    <w:rsid w:val="00245045"/>
    <w:rsid w:val="002473B2"/>
    <w:rsid w:val="00247969"/>
    <w:rsid w:val="002527F0"/>
    <w:rsid w:val="00255837"/>
    <w:rsid w:val="0025583C"/>
    <w:rsid w:val="0026182A"/>
    <w:rsid w:val="00262C52"/>
    <w:rsid w:val="0026477D"/>
    <w:rsid w:val="00270CB8"/>
    <w:rsid w:val="0027118E"/>
    <w:rsid w:val="00271575"/>
    <w:rsid w:val="00276A19"/>
    <w:rsid w:val="00277EBE"/>
    <w:rsid w:val="002830C6"/>
    <w:rsid w:val="002838FB"/>
    <w:rsid w:val="00285249"/>
    <w:rsid w:val="0028659E"/>
    <w:rsid w:val="00286C1D"/>
    <w:rsid w:val="00287AF7"/>
    <w:rsid w:val="00287D16"/>
    <w:rsid w:val="00294699"/>
    <w:rsid w:val="002972CA"/>
    <w:rsid w:val="002A0903"/>
    <w:rsid w:val="002A18CF"/>
    <w:rsid w:val="002A252E"/>
    <w:rsid w:val="002A2CB9"/>
    <w:rsid w:val="002A3E42"/>
    <w:rsid w:val="002A4063"/>
    <w:rsid w:val="002A4DE7"/>
    <w:rsid w:val="002A5FF8"/>
    <w:rsid w:val="002C1EF0"/>
    <w:rsid w:val="002C29C0"/>
    <w:rsid w:val="002C3AA9"/>
    <w:rsid w:val="002C623D"/>
    <w:rsid w:val="002C7786"/>
    <w:rsid w:val="002D07C6"/>
    <w:rsid w:val="002D5A0F"/>
    <w:rsid w:val="002D6E25"/>
    <w:rsid w:val="002E009A"/>
    <w:rsid w:val="002E02F4"/>
    <w:rsid w:val="002E1CCD"/>
    <w:rsid w:val="002E4631"/>
    <w:rsid w:val="002E7F1E"/>
    <w:rsid w:val="002F1D77"/>
    <w:rsid w:val="002F2DEB"/>
    <w:rsid w:val="002F2F58"/>
    <w:rsid w:val="002F3903"/>
    <w:rsid w:val="002F4A52"/>
    <w:rsid w:val="002F4C73"/>
    <w:rsid w:val="002F6488"/>
    <w:rsid w:val="002F7D90"/>
    <w:rsid w:val="0030026A"/>
    <w:rsid w:val="00302FC1"/>
    <w:rsid w:val="00305173"/>
    <w:rsid w:val="00305D07"/>
    <w:rsid w:val="003213B3"/>
    <w:rsid w:val="00321A76"/>
    <w:rsid w:val="003239D2"/>
    <w:rsid w:val="00326328"/>
    <w:rsid w:val="003264BE"/>
    <w:rsid w:val="00332342"/>
    <w:rsid w:val="00332AD7"/>
    <w:rsid w:val="00333852"/>
    <w:rsid w:val="003345EC"/>
    <w:rsid w:val="00335E5B"/>
    <w:rsid w:val="00336398"/>
    <w:rsid w:val="00337881"/>
    <w:rsid w:val="00340BBC"/>
    <w:rsid w:val="00341396"/>
    <w:rsid w:val="00342113"/>
    <w:rsid w:val="00346DFE"/>
    <w:rsid w:val="00353A54"/>
    <w:rsid w:val="00354F5D"/>
    <w:rsid w:val="00362897"/>
    <w:rsid w:val="00365072"/>
    <w:rsid w:val="00365CB4"/>
    <w:rsid w:val="00365ECE"/>
    <w:rsid w:val="003724EC"/>
    <w:rsid w:val="00373A1B"/>
    <w:rsid w:val="003744DA"/>
    <w:rsid w:val="00375945"/>
    <w:rsid w:val="003821BB"/>
    <w:rsid w:val="003842C7"/>
    <w:rsid w:val="00384854"/>
    <w:rsid w:val="00384904"/>
    <w:rsid w:val="00394269"/>
    <w:rsid w:val="003A0456"/>
    <w:rsid w:val="003A051A"/>
    <w:rsid w:val="003A64EE"/>
    <w:rsid w:val="003A75DF"/>
    <w:rsid w:val="003B1337"/>
    <w:rsid w:val="003B3EF3"/>
    <w:rsid w:val="003B4CCD"/>
    <w:rsid w:val="003B4DED"/>
    <w:rsid w:val="003B4FB0"/>
    <w:rsid w:val="003B5A5B"/>
    <w:rsid w:val="003B72F4"/>
    <w:rsid w:val="003C0DAC"/>
    <w:rsid w:val="003C12C5"/>
    <w:rsid w:val="003C27EF"/>
    <w:rsid w:val="003C318F"/>
    <w:rsid w:val="003C32E9"/>
    <w:rsid w:val="003C3898"/>
    <w:rsid w:val="003C6DB1"/>
    <w:rsid w:val="003C7480"/>
    <w:rsid w:val="003C7D02"/>
    <w:rsid w:val="003D0A45"/>
    <w:rsid w:val="003D232F"/>
    <w:rsid w:val="003D2605"/>
    <w:rsid w:val="003D3589"/>
    <w:rsid w:val="003D522A"/>
    <w:rsid w:val="003D5C62"/>
    <w:rsid w:val="003D64D6"/>
    <w:rsid w:val="003E034A"/>
    <w:rsid w:val="003E0E99"/>
    <w:rsid w:val="003E0F7B"/>
    <w:rsid w:val="003E340C"/>
    <w:rsid w:val="003E3E21"/>
    <w:rsid w:val="003E403B"/>
    <w:rsid w:val="003E570F"/>
    <w:rsid w:val="003F738A"/>
    <w:rsid w:val="004001CE"/>
    <w:rsid w:val="00401C1F"/>
    <w:rsid w:val="0040677A"/>
    <w:rsid w:val="00410B1E"/>
    <w:rsid w:val="004135C2"/>
    <w:rsid w:val="0041611D"/>
    <w:rsid w:val="00416281"/>
    <w:rsid w:val="00422353"/>
    <w:rsid w:val="004243EF"/>
    <w:rsid w:val="00426165"/>
    <w:rsid w:val="00426915"/>
    <w:rsid w:val="00430BBB"/>
    <w:rsid w:val="00430D9C"/>
    <w:rsid w:val="004336C4"/>
    <w:rsid w:val="00433F63"/>
    <w:rsid w:val="00435788"/>
    <w:rsid w:val="004359E6"/>
    <w:rsid w:val="00442E29"/>
    <w:rsid w:val="00443CA2"/>
    <w:rsid w:val="00443CE3"/>
    <w:rsid w:val="00445F9E"/>
    <w:rsid w:val="00446351"/>
    <w:rsid w:val="004464B8"/>
    <w:rsid w:val="00450A19"/>
    <w:rsid w:val="00450BF6"/>
    <w:rsid w:val="00452B74"/>
    <w:rsid w:val="00452E7B"/>
    <w:rsid w:val="004546FA"/>
    <w:rsid w:val="00461250"/>
    <w:rsid w:val="004645F0"/>
    <w:rsid w:val="0046492E"/>
    <w:rsid w:val="004659B6"/>
    <w:rsid w:val="00467DD8"/>
    <w:rsid w:val="00467E0E"/>
    <w:rsid w:val="004709A6"/>
    <w:rsid w:val="00481FE7"/>
    <w:rsid w:val="004836A4"/>
    <w:rsid w:val="0048532C"/>
    <w:rsid w:val="0049103F"/>
    <w:rsid w:val="00491D16"/>
    <w:rsid w:val="0049655C"/>
    <w:rsid w:val="00497302"/>
    <w:rsid w:val="004A0DFE"/>
    <w:rsid w:val="004A0F7C"/>
    <w:rsid w:val="004A2238"/>
    <w:rsid w:val="004A3C62"/>
    <w:rsid w:val="004A7A51"/>
    <w:rsid w:val="004B0268"/>
    <w:rsid w:val="004B1ADA"/>
    <w:rsid w:val="004B36EA"/>
    <w:rsid w:val="004B4A35"/>
    <w:rsid w:val="004B632A"/>
    <w:rsid w:val="004C0971"/>
    <w:rsid w:val="004C0C25"/>
    <w:rsid w:val="004C2111"/>
    <w:rsid w:val="004C4394"/>
    <w:rsid w:val="004C46D4"/>
    <w:rsid w:val="004C4967"/>
    <w:rsid w:val="004C567D"/>
    <w:rsid w:val="004C732E"/>
    <w:rsid w:val="004D20AE"/>
    <w:rsid w:val="004D314E"/>
    <w:rsid w:val="004D3578"/>
    <w:rsid w:val="004D70EB"/>
    <w:rsid w:val="004D7ECB"/>
    <w:rsid w:val="004E04A5"/>
    <w:rsid w:val="004E4B9A"/>
    <w:rsid w:val="004E5C04"/>
    <w:rsid w:val="004E60E6"/>
    <w:rsid w:val="004E7D7B"/>
    <w:rsid w:val="004F058C"/>
    <w:rsid w:val="004F1A16"/>
    <w:rsid w:val="004F207F"/>
    <w:rsid w:val="004F334D"/>
    <w:rsid w:val="004F37E0"/>
    <w:rsid w:val="004F46A5"/>
    <w:rsid w:val="004F5D91"/>
    <w:rsid w:val="0050478D"/>
    <w:rsid w:val="00505ADC"/>
    <w:rsid w:val="005070FA"/>
    <w:rsid w:val="0051178B"/>
    <w:rsid w:val="00513DCC"/>
    <w:rsid w:val="00517B02"/>
    <w:rsid w:val="00520B1D"/>
    <w:rsid w:val="0052186A"/>
    <w:rsid w:val="00521A9F"/>
    <w:rsid w:val="00524425"/>
    <w:rsid w:val="005259C2"/>
    <w:rsid w:val="00526FDE"/>
    <w:rsid w:val="00530B0A"/>
    <w:rsid w:val="005321DA"/>
    <w:rsid w:val="005347EB"/>
    <w:rsid w:val="0053485C"/>
    <w:rsid w:val="00537B30"/>
    <w:rsid w:val="00544867"/>
    <w:rsid w:val="0054508B"/>
    <w:rsid w:val="00547541"/>
    <w:rsid w:val="00551365"/>
    <w:rsid w:val="005554C0"/>
    <w:rsid w:val="00555F5F"/>
    <w:rsid w:val="0055615A"/>
    <w:rsid w:val="005572C2"/>
    <w:rsid w:val="00561609"/>
    <w:rsid w:val="005627FF"/>
    <w:rsid w:val="00562DE5"/>
    <w:rsid w:val="005663C7"/>
    <w:rsid w:val="00570A9D"/>
    <w:rsid w:val="0057273D"/>
    <w:rsid w:val="0057340F"/>
    <w:rsid w:val="00574820"/>
    <w:rsid w:val="00577D61"/>
    <w:rsid w:val="00577FFA"/>
    <w:rsid w:val="00581238"/>
    <w:rsid w:val="005822AC"/>
    <w:rsid w:val="00583605"/>
    <w:rsid w:val="00586212"/>
    <w:rsid w:val="005863C9"/>
    <w:rsid w:val="00587D73"/>
    <w:rsid w:val="005925AD"/>
    <w:rsid w:val="005947F5"/>
    <w:rsid w:val="005A1088"/>
    <w:rsid w:val="005A1D1C"/>
    <w:rsid w:val="005B3716"/>
    <w:rsid w:val="005B405A"/>
    <w:rsid w:val="005B6AC4"/>
    <w:rsid w:val="005C01CE"/>
    <w:rsid w:val="005C0468"/>
    <w:rsid w:val="005C2CCB"/>
    <w:rsid w:val="005C4E41"/>
    <w:rsid w:val="005C572C"/>
    <w:rsid w:val="005C5A7A"/>
    <w:rsid w:val="005C6479"/>
    <w:rsid w:val="005C69FD"/>
    <w:rsid w:val="005D0252"/>
    <w:rsid w:val="005D1665"/>
    <w:rsid w:val="005D1ACB"/>
    <w:rsid w:val="005D5055"/>
    <w:rsid w:val="005D7025"/>
    <w:rsid w:val="005D7C62"/>
    <w:rsid w:val="005E0552"/>
    <w:rsid w:val="005E2D67"/>
    <w:rsid w:val="005E5578"/>
    <w:rsid w:val="005F0152"/>
    <w:rsid w:val="005F201A"/>
    <w:rsid w:val="005F3225"/>
    <w:rsid w:val="005F4977"/>
    <w:rsid w:val="005F4D62"/>
    <w:rsid w:val="005F6987"/>
    <w:rsid w:val="005F6C96"/>
    <w:rsid w:val="00601424"/>
    <w:rsid w:val="00610ED7"/>
    <w:rsid w:val="006111FC"/>
    <w:rsid w:val="00611496"/>
    <w:rsid w:val="00613E79"/>
    <w:rsid w:val="0061492D"/>
    <w:rsid w:val="00615554"/>
    <w:rsid w:val="006175F3"/>
    <w:rsid w:val="00617D12"/>
    <w:rsid w:val="00620CE3"/>
    <w:rsid w:val="00621086"/>
    <w:rsid w:val="00621398"/>
    <w:rsid w:val="00636335"/>
    <w:rsid w:val="00636569"/>
    <w:rsid w:val="006365A1"/>
    <w:rsid w:val="00636AA2"/>
    <w:rsid w:val="00636DC1"/>
    <w:rsid w:val="00645896"/>
    <w:rsid w:val="006471E7"/>
    <w:rsid w:val="006523D6"/>
    <w:rsid w:val="00655315"/>
    <w:rsid w:val="006606E1"/>
    <w:rsid w:val="00660711"/>
    <w:rsid w:val="006612D4"/>
    <w:rsid w:val="00662051"/>
    <w:rsid w:val="00663967"/>
    <w:rsid w:val="00666764"/>
    <w:rsid w:val="0066694B"/>
    <w:rsid w:val="0066770D"/>
    <w:rsid w:val="00667DB6"/>
    <w:rsid w:val="00670214"/>
    <w:rsid w:val="00670BBB"/>
    <w:rsid w:val="006771E8"/>
    <w:rsid w:val="00677C01"/>
    <w:rsid w:val="00682354"/>
    <w:rsid w:val="00682BF5"/>
    <w:rsid w:val="00682FF1"/>
    <w:rsid w:val="00683CC7"/>
    <w:rsid w:val="00687963"/>
    <w:rsid w:val="00687DC7"/>
    <w:rsid w:val="00692CA5"/>
    <w:rsid w:val="006932D7"/>
    <w:rsid w:val="006935A1"/>
    <w:rsid w:val="00693A60"/>
    <w:rsid w:val="00693EC1"/>
    <w:rsid w:val="00694635"/>
    <w:rsid w:val="006966A2"/>
    <w:rsid w:val="00697258"/>
    <w:rsid w:val="006A05FD"/>
    <w:rsid w:val="006A1B42"/>
    <w:rsid w:val="006A3332"/>
    <w:rsid w:val="006A67A2"/>
    <w:rsid w:val="006A7846"/>
    <w:rsid w:val="006B06A2"/>
    <w:rsid w:val="006B3D6B"/>
    <w:rsid w:val="006B52B9"/>
    <w:rsid w:val="006B64D5"/>
    <w:rsid w:val="006B66C2"/>
    <w:rsid w:val="006C3D37"/>
    <w:rsid w:val="006C5CFB"/>
    <w:rsid w:val="006C6376"/>
    <w:rsid w:val="006D129B"/>
    <w:rsid w:val="006D6FF5"/>
    <w:rsid w:val="006D729D"/>
    <w:rsid w:val="006D773B"/>
    <w:rsid w:val="006E02C2"/>
    <w:rsid w:val="006E05DC"/>
    <w:rsid w:val="006E2440"/>
    <w:rsid w:val="006E632F"/>
    <w:rsid w:val="006F0D41"/>
    <w:rsid w:val="006F1B19"/>
    <w:rsid w:val="006F1DEF"/>
    <w:rsid w:val="006F29ED"/>
    <w:rsid w:val="006F4F77"/>
    <w:rsid w:val="006F6906"/>
    <w:rsid w:val="00700014"/>
    <w:rsid w:val="0070116A"/>
    <w:rsid w:val="0070147C"/>
    <w:rsid w:val="00703116"/>
    <w:rsid w:val="0070356F"/>
    <w:rsid w:val="00711130"/>
    <w:rsid w:val="0071116F"/>
    <w:rsid w:val="00713E7B"/>
    <w:rsid w:val="00714FD6"/>
    <w:rsid w:val="007152A0"/>
    <w:rsid w:val="00720697"/>
    <w:rsid w:val="00720874"/>
    <w:rsid w:val="00720A92"/>
    <w:rsid w:val="00721462"/>
    <w:rsid w:val="00722614"/>
    <w:rsid w:val="00726069"/>
    <w:rsid w:val="007265F7"/>
    <w:rsid w:val="00726F70"/>
    <w:rsid w:val="00731894"/>
    <w:rsid w:val="00732C30"/>
    <w:rsid w:val="007358ED"/>
    <w:rsid w:val="00746796"/>
    <w:rsid w:val="00746D91"/>
    <w:rsid w:val="0074772E"/>
    <w:rsid w:val="00750C07"/>
    <w:rsid w:val="0075166E"/>
    <w:rsid w:val="007535F1"/>
    <w:rsid w:val="007543D0"/>
    <w:rsid w:val="00754D61"/>
    <w:rsid w:val="00754E4E"/>
    <w:rsid w:val="0075598A"/>
    <w:rsid w:val="007600D9"/>
    <w:rsid w:val="00761813"/>
    <w:rsid w:val="00762EF1"/>
    <w:rsid w:val="0076449D"/>
    <w:rsid w:val="00770953"/>
    <w:rsid w:val="00771B85"/>
    <w:rsid w:val="0077290D"/>
    <w:rsid w:val="00773177"/>
    <w:rsid w:val="00775DA6"/>
    <w:rsid w:val="00777379"/>
    <w:rsid w:val="00780918"/>
    <w:rsid w:val="0078170A"/>
    <w:rsid w:val="00784905"/>
    <w:rsid w:val="00790956"/>
    <w:rsid w:val="00790FE4"/>
    <w:rsid w:val="00794221"/>
    <w:rsid w:val="0079502D"/>
    <w:rsid w:val="00796231"/>
    <w:rsid w:val="007A0755"/>
    <w:rsid w:val="007A2DE1"/>
    <w:rsid w:val="007A31D9"/>
    <w:rsid w:val="007A74F9"/>
    <w:rsid w:val="007B0C14"/>
    <w:rsid w:val="007B3441"/>
    <w:rsid w:val="007C26C9"/>
    <w:rsid w:val="007C3C49"/>
    <w:rsid w:val="007D0159"/>
    <w:rsid w:val="007D0567"/>
    <w:rsid w:val="007D1701"/>
    <w:rsid w:val="007D2971"/>
    <w:rsid w:val="007D41A1"/>
    <w:rsid w:val="007D4233"/>
    <w:rsid w:val="007D4FBE"/>
    <w:rsid w:val="007D621B"/>
    <w:rsid w:val="007E08A7"/>
    <w:rsid w:val="007E0B9D"/>
    <w:rsid w:val="007E3824"/>
    <w:rsid w:val="007E3AE3"/>
    <w:rsid w:val="007E525C"/>
    <w:rsid w:val="007E57B0"/>
    <w:rsid w:val="007F5C2A"/>
    <w:rsid w:val="00801A1C"/>
    <w:rsid w:val="008027A8"/>
    <w:rsid w:val="008033D0"/>
    <w:rsid w:val="00803FB6"/>
    <w:rsid w:val="008059EF"/>
    <w:rsid w:val="00806753"/>
    <w:rsid w:val="00811240"/>
    <w:rsid w:val="008128F7"/>
    <w:rsid w:val="00812938"/>
    <w:rsid w:val="0081608F"/>
    <w:rsid w:val="00816DF9"/>
    <w:rsid w:val="008245AF"/>
    <w:rsid w:val="00825834"/>
    <w:rsid w:val="00826B22"/>
    <w:rsid w:val="00827B71"/>
    <w:rsid w:val="008305C1"/>
    <w:rsid w:val="00830DAC"/>
    <w:rsid w:val="0083114A"/>
    <w:rsid w:val="0083134C"/>
    <w:rsid w:val="00832F51"/>
    <w:rsid w:val="0083372B"/>
    <w:rsid w:val="0083695E"/>
    <w:rsid w:val="0084151F"/>
    <w:rsid w:val="00843100"/>
    <w:rsid w:val="00843476"/>
    <w:rsid w:val="008454E7"/>
    <w:rsid w:val="00845E38"/>
    <w:rsid w:val="008463C9"/>
    <w:rsid w:val="00847054"/>
    <w:rsid w:val="00850F25"/>
    <w:rsid w:val="008534AA"/>
    <w:rsid w:val="00857C9D"/>
    <w:rsid w:val="00865D37"/>
    <w:rsid w:val="008679E9"/>
    <w:rsid w:val="008719C2"/>
    <w:rsid w:val="008726BB"/>
    <w:rsid w:val="00872B61"/>
    <w:rsid w:val="00874431"/>
    <w:rsid w:val="00877001"/>
    <w:rsid w:val="00877220"/>
    <w:rsid w:val="00880D62"/>
    <w:rsid w:val="00882E62"/>
    <w:rsid w:val="00883C48"/>
    <w:rsid w:val="00884FF7"/>
    <w:rsid w:val="00894ACE"/>
    <w:rsid w:val="0089527F"/>
    <w:rsid w:val="00897D7D"/>
    <w:rsid w:val="008A0987"/>
    <w:rsid w:val="008A0F8F"/>
    <w:rsid w:val="008A2028"/>
    <w:rsid w:val="008B06F3"/>
    <w:rsid w:val="008B19D9"/>
    <w:rsid w:val="008B1FD3"/>
    <w:rsid w:val="008B204B"/>
    <w:rsid w:val="008B347C"/>
    <w:rsid w:val="008B348B"/>
    <w:rsid w:val="008B5F11"/>
    <w:rsid w:val="008C2387"/>
    <w:rsid w:val="008C49AE"/>
    <w:rsid w:val="008C59F7"/>
    <w:rsid w:val="008C66AD"/>
    <w:rsid w:val="008D10CA"/>
    <w:rsid w:val="008D2EAE"/>
    <w:rsid w:val="008D3081"/>
    <w:rsid w:val="008D653B"/>
    <w:rsid w:val="008E7687"/>
    <w:rsid w:val="008E7918"/>
    <w:rsid w:val="008F0E3C"/>
    <w:rsid w:val="008F11FA"/>
    <w:rsid w:val="008F33AE"/>
    <w:rsid w:val="008F4ACA"/>
    <w:rsid w:val="008F58FD"/>
    <w:rsid w:val="008F7676"/>
    <w:rsid w:val="00902ECF"/>
    <w:rsid w:val="0090426C"/>
    <w:rsid w:val="0090612E"/>
    <w:rsid w:val="00906264"/>
    <w:rsid w:val="00907FA7"/>
    <w:rsid w:val="00912F98"/>
    <w:rsid w:val="00913D6C"/>
    <w:rsid w:val="0091578F"/>
    <w:rsid w:val="00915DA0"/>
    <w:rsid w:val="00917FBB"/>
    <w:rsid w:val="00920BE0"/>
    <w:rsid w:val="009219CA"/>
    <w:rsid w:val="009223D3"/>
    <w:rsid w:val="00922849"/>
    <w:rsid w:val="00923268"/>
    <w:rsid w:val="00924359"/>
    <w:rsid w:val="00926880"/>
    <w:rsid w:val="00926E03"/>
    <w:rsid w:val="009309F1"/>
    <w:rsid w:val="00931D7A"/>
    <w:rsid w:val="009327FD"/>
    <w:rsid w:val="009334D8"/>
    <w:rsid w:val="0093423B"/>
    <w:rsid w:val="00935D8D"/>
    <w:rsid w:val="0093738C"/>
    <w:rsid w:val="00940451"/>
    <w:rsid w:val="00941053"/>
    <w:rsid w:val="00942FE8"/>
    <w:rsid w:val="0095017F"/>
    <w:rsid w:val="00952566"/>
    <w:rsid w:val="0095330B"/>
    <w:rsid w:val="0095751A"/>
    <w:rsid w:val="00957E70"/>
    <w:rsid w:val="00961A12"/>
    <w:rsid w:val="0096304C"/>
    <w:rsid w:val="00970DAB"/>
    <w:rsid w:val="00972FF6"/>
    <w:rsid w:val="0097321D"/>
    <w:rsid w:val="009755EA"/>
    <w:rsid w:val="0097683C"/>
    <w:rsid w:val="00977D69"/>
    <w:rsid w:val="009819FD"/>
    <w:rsid w:val="00982CEA"/>
    <w:rsid w:val="00982FDF"/>
    <w:rsid w:val="00983203"/>
    <w:rsid w:val="00984C80"/>
    <w:rsid w:val="00987128"/>
    <w:rsid w:val="00987AE2"/>
    <w:rsid w:val="009913F9"/>
    <w:rsid w:val="00992531"/>
    <w:rsid w:val="009941F2"/>
    <w:rsid w:val="00994CC2"/>
    <w:rsid w:val="00995CD5"/>
    <w:rsid w:val="009965AC"/>
    <w:rsid w:val="00997561"/>
    <w:rsid w:val="009A1787"/>
    <w:rsid w:val="009A30B6"/>
    <w:rsid w:val="009A49F3"/>
    <w:rsid w:val="009A4F5A"/>
    <w:rsid w:val="009B088F"/>
    <w:rsid w:val="009B0D22"/>
    <w:rsid w:val="009B1499"/>
    <w:rsid w:val="009B1F44"/>
    <w:rsid w:val="009B27CE"/>
    <w:rsid w:val="009B3236"/>
    <w:rsid w:val="009B33A7"/>
    <w:rsid w:val="009B3E0F"/>
    <w:rsid w:val="009B4573"/>
    <w:rsid w:val="009B5E07"/>
    <w:rsid w:val="009B69D8"/>
    <w:rsid w:val="009C002A"/>
    <w:rsid w:val="009C073D"/>
    <w:rsid w:val="009C1591"/>
    <w:rsid w:val="009C39AC"/>
    <w:rsid w:val="009C4CE0"/>
    <w:rsid w:val="009D4D99"/>
    <w:rsid w:val="009D5E77"/>
    <w:rsid w:val="009D6146"/>
    <w:rsid w:val="009D7A4D"/>
    <w:rsid w:val="009E02DC"/>
    <w:rsid w:val="009E278C"/>
    <w:rsid w:val="009E2A01"/>
    <w:rsid w:val="009E3C97"/>
    <w:rsid w:val="009E5DCD"/>
    <w:rsid w:val="009E7519"/>
    <w:rsid w:val="009F0E86"/>
    <w:rsid w:val="009F274B"/>
    <w:rsid w:val="009F6EDC"/>
    <w:rsid w:val="00A01276"/>
    <w:rsid w:val="00A035CE"/>
    <w:rsid w:val="00A042AA"/>
    <w:rsid w:val="00A0537F"/>
    <w:rsid w:val="00A0602E"/>
    <w:rsid w:val="00A06C1F"/>
    <w:rsid w:val="00A078D5"/>
    <w:rsid w:val="00A07FFA"/>
    <w:rsid w:val="00A11FB4"/>
    <w:rsid w:val="00A1309E"/>
    <w:rsid w:val="00A154C2"/>
    <w:rsid w:val="00A1550B"/>
    <w:rsid w:val="00A2125E"/>
    <w:rsid w:val="00A245F0"/>
    <w:rsid w:val="00A2707D"/>
    <w:rsid w:val="00A35782"/>
    <w:rsid w:val="00A35FC5"/>
    <w:rsid w:val="00A362F9"/>
    <w:rsid w:val="00A36368"/>
    <w:rsid w:val="00A36DF7"/>
    <w:rsid w:val="00A40F2B"/>
    <w:rsid w:val="00A43EE6"/>
    <w:rsid w:val="00A47023"/>
    <w:rsid w:val="00A506B2"/>
    <w:rsid w:val="00A52C3D"/>
    <w:rsid w:val="00A5792D"/>
    <w:rsid w:val="00A60F49"/>
    <w:rsid w:val="00A61407"/>
    <w:rsid w:val="00A61E15"/>
    <w:rsid w:val="00A62910"/>
    <w:rsid w:val="00A66A9E"/>
    <w:rsid w:val="00A66F91"/>
    <w:rsid w:val="00A70229"/>
    <w:rsid w:val="00A717CB"/>
    <w:rsid w:val="00A7278B"/>
    <w:rsid w:val="00A7472D"/>
    <w:rsid w:val="00A805E6"/>
    <w:rsid w:val="00A80762"/>
    <w:rsid w:val="00A82417"/>
    <w:rsid w:val="00A918D1"/>
    <w:rsid w:val="00A92622"/>
    <w:rsid w:val="00A93A9A"/>
    <w:rsid w:val="00AA14E5"/>
    <w:rsid w:val="00AA236A"/>
    <w:rsid w:val="00AA2B09"/>
    <w:rsid w:val="00AA3B15"/>
    <w:rsid w:val="00AA5C16"/>
    <w:rsid w:val="00AA6332"/>
    <w:rsid w:val="00AA7E9E"/>
    <w:rsid w:val="00AB213D"/>
    <w:rsid w:val="00AB4FA1"/>
    <w:rsid w:val="00AB5FF8"/>
    <w:rsid w:val="00AC2208"/>
    <w:rsid w:val="00AC31D4"/>
    <w:rsid w:val="00AC6098"/>
    <w:rsid w:val="00AD088D"/>
    <w:rsid w:val="00AD261C"/>
    <w:rsid w:val="00AD7DC3"/>
    <w:rsid w:val="00AE202B"/>
    <w:rsid w:val="00AE2BF6"/>
    <w:rsid w:val="00AE334E"/>
    <w:rsid w:val="00AE3370"/>
    <w:rsid w:val="00AE64CA"/>
    <w:rsid w:val="00AF009F"/>
    <w:rsid w:val="00AF189B"/>
    <w:rsid w:val="00AF2C3B"/>
    <w:rsid w:val="00AF7092"/>
    <w:rsid w:val="00B027AA"/>
    <w:rsid w:val="00B06C37"/>
    <w:rsid w:val="00B076B0"/>
    <w:rsid w:val="00B07729"/>
    <w:rsid w:val="00B10F1A"/>
    <w:rsid w:val="00B1324D"/>
    <w:rsid w:val="00B157E2"/>
    <w:rsid w:val="00B17DA7"/>
    <w:rsid w:val="00B24A45"/>
    <w:rsid w:val="00B25B92"/>
    <w:rsid w:val="00B25D82"/>
    <w:rsid w:val="00B26948"/>
    <w:rsid w:val="00B34D51"/>
    <w:rsid w:val="00B35D00"/>
    <w:rsid w:val="00B36A0E"/>
    <w:rsid w:val="00B36BA1"/>
    <w:rsid w:val="00B40D67"/>
    <w:rsid w:val="00B43C45"/>
    <w:rsid w:val="00B5019A"/>
    <w:rsid w:val="00B55EE8"/>
    <w:rsid w:val="00B56E6C"/>
    <w:rsid w:val="00B57251"/>
    <w:rsid w:val="00B57E95"/>
    <w:rsid w:val="00B601B2"/>
    <w:rsid w:val="00B63D0E"/>
    <w:rsid w:val="00B753AF"/>
    <w:rsid w:val="00B7675C"/>
    <w:rsid w:val="00B8121F"/>
    <w:rsid w:val="00B83039"/>
    <w:rsid w:val="00B858DD"/>
    <w:rsid w:val="00B903DC"/>
    <w:rsid w:val="00B91753"/>
    <w:rsid w:val="00B91A22"/>
    <w:rsid w:val="00B92410"/>
    <w:rsid w:val="00B9394D"/>
    <w:rsid w:val="00BA307D"/>
    <w:rsid w:val="00BA5B00"/>
    <w:rsid w:val="00BB1A07"/>
    <w:rsid w:val="00BB2622"/>
    <w:rsid w:val="00BB31D1"/>
    <w:rsid w:val="00BB3D01"/>
    <w:rsid w:val="00BB3F4C"/>
    <w:rsid w:val="00BB6DAD"/>
    <w:rsid w:val="00BB7346"/>
    <w:rsid w:val="00BB762B"/>
    <w:rsid w:val="00BC1555"/>
    <w:rsid w:val="00BC3019"/>
    <w:rsid w:val="00BC361B"/>
    <w:rsid w:val="00BC60A9"/>
    <w:rsid w:val="00BD1E8D"/>
    <w:rsid w:val="00BD499D"/>
    <w:rsid w:val="00BD55E7"/>
    <w:rsid w:val="00BE0C8A"/>
    <w:rsid w:val="00BE216C"/>
    <w:rsid w:val="00BE334D"/>
    <w:rsid w:val="00BE3BB6"/>
    <w:rsid w:val="00BE4988"/>
    <w:rsid w:val="00BE6C3B"/>
    <w:rsid w:val="00BF11A5"/>
    <w:rsid w:val="00BF1C24"/>
    <w:rsid w:val="00BF2AD9"/>
    <w:rsid w:val="00BF3D87"/>
    <w:rsid w:val="00BF5E73"/>
    <w:rsid w:val="00C029E4"/>
    <w:rsid w:val="00C04265"/>
    <w:rsid w:val="00C06939"/>
    <w:rsid w:val="00C07CFB"/>
    <w:rsid w:val="00C07EEC"/>
    <w:rsid w:val="00C1374B"/>
    <w:rsid w:val="00C13F6C"/>
    <w:rsid w:val="00C21E3B"/>
    <w:rsid w:val="00C25E32"/>
    <w:rsid w:val="00C33CCB"/>
    <w:rsid w:val="00C35B1A"/>
    <w:rsid w:val="00C35D38"/>
    <w:rsid w:val="00C40C72"/>
    <w:rsid w:val="00C41C7D"/>
    <w:rsid w:val="00C421D0"/>
    <w:rsid w:val="00C459F3"/>
    <w:rsid w:val="00C45F38"/>
    <w:rsid w:val="00C50352"/>
    <w:rsid w:val="00C53E03"/>
    <w:rsid w:val="00C53F17"/>
    <w:rsid w:val="00C55B97"/>
    <w:rsid w:val="00C55D3B"/>
    <w:rsid w:val="00C61467"/>
    <w:rsid w:val="00C63023"/>
    <w:rsid w:val="00C63743"/>
    <w:rsid w:val="00C66A69"/>
    <w:rsid w:val="00C74859"/>
    <w:rsid w:val="00C74B42"/>
    <w:rsid w:val="00C76C6C"/>
    <w:rsid w:val="00C76F2E"/>
    <w:rsid w:val="00C80EC5"/>
    <w:rsid w:val="00C86BB9"/>
    <w:rsid w:val="00C8772C"/>
    <w:rsid w:val="00C90FD5"/>
    <w:rsid w:val="00CA32CC"/>
    <w:rsid w:val="00CA43FD"/>
    <w:rsid w:val="00CA751C"/>
    <w:rsid w:val="00CB031A"/>
    <w:rsid w:val="00CB18EB"/>
    <w:rsid w:val="00CB3CFB"/>
    <w:rsid w:val="00CB441E"/>
    <w:rsid w:val="00CB60A6"/>
    <w:rsid w:val="00CB706A"/>
    <w:rsid w:val="00CC1468"/>
    <w:rsid w:val="00CC2790"/>
    <w:rsid w:val="00CC3C84"/>
    <w:rsid w:val="00CC44F8"/>
    <w:rsid w:val="00CC72E9"/>
    <w:rsid w:val="00CD25C2"/>
    <w:rsid w:val="00CE24E5"/>
    <w:rsid w:val="00CE41DB"/>
    <w:rsid w:val="00CE4D96"/>
    <w:rsid w:val="00CF4E7B"/>
    <w:rsid w:val="00CF5C81"/>
    <w:rsid w:val="00CF6BA9"/>
    <w:rsid w:val="00D00AB3"/>
    <w:rsid w:val="00D04D03"/>
    <w:rsid w:val="00D053FB"/>
    <w:rsid w:val="00D078C4"/>
    <w:rsid w:val="00D15EA5"/>
    <w:rsid w:val="00D2100B"/>
    <w:rsid w:val="00D267CA"/>
    <w:rsid w:val="00D268AC"/>
    <w:rsid w:val="00D2766B"/>
    <w:rsid w:val="00D2779E"/>
    <w:rsid w:val="00D30513"/>
    <w:rsid w:val="00D3058A"/>
    <w:rsid w:val="00D306A2"/>
    <w:rsid w:val="00D3089E"/>
    <w:rsid w:val="00D31D7A"/>
    <w:rsid w:val="00D32736"/>
    <w:rsid w:val="00D33E60"/>
    <w:rsid w:val="00D36564"/>
    <w:rsid w:val="00D3699C"/>
    <w:rsid w:val="00D37759"/>
    <w:rsid w:val="00D37F33"/>
    <w:rsid w:val="00D40C41"/>
    <w:rsid w:val="00D42AD0"/>
    <w:rsid w:val="00D42B48"/>
    <w:rsid w:val="00D45EAD"/>
    <w:rsid w:val="00D460E7"/>
    <w:rsid w:val="00D50CF9"/>
    <w:rsid w:val="00D51DE5"/>
    <w:rsid w:val="00D55E34"/>
    <w:rsid w:val="00D604C5"/>
    <w:rsid w:val="00D629A9"/>
    <w:rsid w:val="00D63ABC"/>
    <w:rsid w:val="00D64429"/>
    <w:rsid w:val="00D65363"/>
    <w:rsid w:val="00D675F1"/>
    <w:rsid w:val="00D73B96"/>
    <w:rsid w:val="00D73C81"/>
    <w:rsid w:val="00D743B8"/>
    <w:rsid w:val="00D76516"/>
    <w:rsid w:val="00D80807"/>
    <w:rsid w:val="00D81982"/>
    <w:rsid w:val="00D8252F"/>
    <w:rsid w:val="00D85C47"/>
    <w:rsid w:val="00D86917"/>
    <w:rsid w:val="00D869AF"/>
    <w:rsid w:val="00D87493"/>
    <w:rsid w:val="00D92F9A"/>
    <w:rsid w:val="00D9427D"/>
    <w:rsid w:val="00D96128"/>
    <w:rsid w:val="00DA36EE"/>
    <w:rsid w:val="00DA3E3F"/>
    <w:rsid w:val="00DA452E"/>
    <w:rsid w:val="00DA5128"/>
    <w:rsid w:val="00DB14C0"/>
    <w:rsid w:val="00DB308D"/>
    <w:rsid w:val="00DB40A3"/>
    <w:rsid w:val="00DB55DC"/>
    <w:rsid w:val="00DB5F40"/>
    <w:rsid w:val="00DB6F74"/>
    <w:rsid w:val="00DC3D5C"/>
    <w:rsid w:val="00DD05D6"/>
    <w:rsid w:val="00DD0960"/>
    <w:rsid w:val="00DD0A3E"/>
    <w:rsid w:val="00DD1E47"/>
    <w:rsid w:val="00DD3D54"/>
    <w:rsid w:val="00DD4300"/>
    <w:rsid w:val="00DD5A8E"/>
    <w:rsid w:val="00DD61A9"/>
    <w:rsid w:val="00DD6ADF"/>
    <w:rsid w:val="00DD6EF1"/>
    <w:rsid w:val="00DE0166"/>
    <w:rsid w:val="00DE4958"/>
    <w:rsid w:val="00DE51C9"/>
    <w:rsid w:val="00DE58C3"/>
    <w:rsid w:val="00DE7BDE"/>
    <w:rsid w:val="00DF54E4"/>
    <w:rsid w:val="00E00C86"/>
    <w:rsid w:val="00E01200"/>
    <w:rsid w:val="00E02FEF"/>
    <w:rsid w:val="00E04361"/>
    <w:rsid w:val="00E04A5C"/>
    <w:rsid w:val="00E04DD5"/>
    <w:rsid w:val="00E0580D"/>
    <w:rsid w:val="00E064FD"/>
    <w:rsid w:val="00E1053A"/>
    <w:rsid w:val="00E1684C"/>
    <w:rsid w:val="00E21820"/>
    <w:rsid w:val="00E25FED"/>
    <w:rsid w:val="00E26A2F"/>
    <w:rsid w:val="00E26AF3"/>
    <w:rsid w:val="00E276E0"/>
    <w:rsid w:val="00E31320"/>
    <w:rsid w:val="00E314EA"/>
    <w:rsid w:val="00E320AF"/>
    <w:rsid w:val="00E32428"/>
    <w:rsid w:val="00E33FDA"/>
    <w:rsid w:val="00E3590E"/>
    <w:rsid w:val="00E37E34"/>
    <w:rsid w:val="00E406D5"/>
    <w:rsid w:val="00E425EC"/>
    <w:rsid w:val="00E47FF7"/>
    <w:rsid w:val="00E55CD2"/>
    <w:rsid w:val="00E55FDF"/>
    <w:rsid w:val="00E56701"/>
    <w:rsid w:val="00E56D09"/>
    <w:rsid w:val="00E60652"/>
    <w:rsid w:val="00E60A0F"/>
    <w:rsid w:val="00E62754"/>
    <w:rsid w:val="00E63CAB"/>
    <w:rsid w:val="00E64D2D"/>
    <w:rsid w:val="00E71C73"/>
    <w:rsid w:val="00E73E73"/>
    <w:rsid w:val="00E7572D"/>
    <w:rsid w:val="00E761B7"/>
    <w:rsid w:val="00E76EFD"/>
    <w:rsid w:val="00E86B53"/>
    <w:rsid w:val="00E90B6B"/>
    <w:rsid w:val="00E9110B"/>
    <w:rsid w:val="00E9406A"/>
    <w:rsid w:val="00E963E0"/>
    <w:rsid w:val="00EA22BA"/>
    <w:rsid w:val="00EA2AAE"/>
    <w:rsid w:val="00EA2B6F"/>
    <w:rsid w:val="00EA4D0E"/>
    <w:rsid w:val="00EA77C7"/>
    <w:rsid w:val="00EB1D0C"/>
    <w:rsid w:val="00EB3478"/>
    <w:rsid w:val="00EB4B39"/>
    <w:rsid w:val="00EB5DE6"/>
    <w:rsid w:val="00EB6FE3"/>
    <w:rsid w:val="00EC5E16"/>
    <w:rsid w:val="00EC7388"/>
    <w:rsid w:val="00EC761F"/>
    <w:rsid w:val="00ED0C6A"/>
    <w:rsid w:val="00ED1796"/>
    <w:rsid w:val="00ED24E2"/>
    <w:rsid w:val="00ED37E5"/>
    <w:rsid w:val="00ED40CB"/>
    <w:rsid w:val="00ED46DE"/>
    <w:rsid w:val="00ED67B5"/>
    <w:rsid w:val="00EE0F65"/>
    <w:rsid w:val="00EE17B8"/>
    <w:rsid w:val="00EE481B"/>
    <w:rsid w:val="00EF16BC"/>
    <w:rsid w:val="00F05D49"/>
    <w:rsid w:val="00F11D87"/>
    <w:rsid w:val="00F1223D"/>
    <w:rsid w:val="00F15B23"/>
    <w:rsid w:val="00F1661D"/>
    <w:rsid w:val="00F16D08"/>
    <w:rsid w:val="00F20F2F"/>
    <w:rsid w:val="00F2122D"/>
    <w:rsid w:val="00F21452"/>
    <w:rsid w:val="00F22C1B"/>
    <w:rsid w:val="00F246A1"/>
    <w:rsid w:val="00F24BD1"/>
    <w:rsid w:val="00F30AA5"/>
    <w:rsid w:val="00F3130F"/>
    <w:rsid w:val="00F32A4C"/>
    <w:rsid w:val="00F35E52"/>
    <w:rsid w:val="00F37917"/>
    <w:rsid w:val="00F40E43"/>
    <w:rsid w:val="00F41A73"/>
    <w:rsid w:val="00F46C73"/>
    <w:rsid w:val="00F5051E"/>
    <w:rsid w:val="00F50B95"/>
    <w:rsid w:val="00F52B8A"/>
    <w:rsid w:val="00F5513E"/>
    <w:rsid w:val="00F57A27"/>
    <w:rsid w:val="00F60BFB"/>
    <w:rsid w:val="00F63C0B"/>
    <w:rsid w:val="00F63F3F"/>
    <w:rsid w:val="00F66FA5"/>
    <w:rsid w:val="00F7090C"/>
    <w:rsid w:val="00F71678"/>
    <w:rsid w:val="00F730E3"/>
    <w:rsid w:val="00F7383A"/>
    <w:rsid w:val="00F755E9"/>
    <w:rsid w:val="00F76114"/>
    <w:rsid w:val="00F86AA1"/>
    <w:rsid w:val="00F905AD"/>
    <w:rsid w:val="00F909CD"/>
    <w:rsid w:val="00F909EF"/>
    <w:rsid w:val="00F925A5"/>
    <w:rsid w:val="00F92C3F"/>
    <w:rsid w:val="00F96199"/>
    <w:rsid w:val="00F974D1"/>
    <w:rsid w:val="00FA10E3"/>
    <w:rsid w:val="00FA16E0"/>
    <w:rsid w:val="00FA341C"/>
    <w:rsid w:val="00FA356D"/>
    <w:rsid w:val="00FA75A2"/>
    <w:rsid w:val="00FB3D4A"/>
    <w:rsid w:val="00FB6945"/>
    <w:rsid w:val="00FB78D9"/>
    <w:rsid w:val="00FC0E33"/>
    <w:rsid w:val="00FC29AE"/>
    <w:rsid w:val="00FC3453"/>
    <w:rsid w:val="00FC4397"/>
    <w:rsid w:val="00FC4AF5"/>
    <w:rsid w:val="00FC574C"/>
    <w:rsid w:val="00FD05AD"/>
    <w:rsid w:val="00FD0666"/>
    <w:rsid w:val="00FD15DB"/>
    <w:rsid w:val="00FD2596"/>
    <w:rsid w:val="00FD4550"/>
    <w:rsid w:val="00FD7295"/>
    <w:rsid w:val="00FE2187"/>
    <w:rsid w:val="00FE320C"/>
    <w:rsid w:val="00FE6BE9"/>
    <w:rsid w:val="00FF365D"/>
    <w:rsid w:val="00FF78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15F2092"/>
  <w15:docId w15:val="{39A22D8A-7AD4-435A-B578-CAD0C8A44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unhideWhenUsed/>
    <w:rsid w:val="004A0DFE"/>
    <w:pPr>
      <w:ind w:left="283"/>
    </w:pPr>
  </w:style>
  <w:style w:type="character" w:customStyle="1" w:styleId="BodyTextIndentChar">
    <w:name w:val="Body Text Indent Char"/>
    <w:basedOn w:val="DefaultParagraphFont"/>
    <w:link w:val="BodyTextIndent"/>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5D0252"/>
    <w:rPr>
      <w:rFonts w:asciiTheme="minorHAnsi" w:hAnsiTheme="minorHAnsi" w:cs="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ff93fa2398a4b50fefbaf09fbdf319bb">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768f6aa929e89b16e32e95f38fd6fbed"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93F67C-AF79-4800-AFC7-3E6FBEAE3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 ds:uri="9c46a28d-acc8-4027-86ce-a8901ee39950"/>
    <ds:schemaRef ds:uri="020f492e-a77f-4278-87f4-9272f37a7eea"/>
  </ds:schemaRefs>
</ds:datastoreItem>
</file>

<file path=customXml/itemProps3.xml><?xml version="1.0" encoding="utf-8"?>
<ds:datastoreItem xmlns:ds="http://schemas.openxmlformats.org/officeDocument/2006/customXml" ds:itemID="{EBFF9836-8751-41F2-954C-5F707A7AEE4A}">
  <ds:schemaRefs>
    <ds:schemaRef ds:uri="http://schemas.openxmlformats.org/officeDocument/2006/bibliography"/>
  </ds:schemaRefs>
</ds:datastoreItem>
</file>

<file path=customXml/itemProps4.xml><?xml version="1.0" encoding="utf-8"?>
<ds:datastoreItem xmlns:ds="http://schemas.openxmlformats.org/officeDocument/2006/customXml" ds:itemID="{2A4A1535-381B-41D3-B36C-475DF618F1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428</TotalTime>
  <Pages>6</Pages>
  <Words>1799</Words>
  <Characters>10258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Sarochinee Pearnuam</cp:lastModifiedBy>
  <cp:revision>191</cp:revision>
  <cp:lastPrinted>2023-02-19T20:08:00Z</cp:lastPrinted>
  <dcterms:created xsi:type="dcterms:W3CDTF">2023-02-23T10:33:00Z</dcterms:created>
  <dcterms:modified xsi:type="dcterms:W3CDTF">2026-02-25T13:06:00Z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y fmtid="{D5CDD505-2E9C-101B-9397-08002B2CF9AE}" pid="4" name="MediaServiceImageTags">
    <vt:lpwstr/>
  </property>
</Properties>
</file>